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71" w:type="dxa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66"/>
        <w:gridCol w:w="5705"/>
      </w:tblGrid>
      <w:tr w:rsidR="00FF76EE" w14:paraId="3AE2AA4A" w14:textId="77777777" w:rsidTr="00AA30E5">
        <w:trPr>
          <w:trHeight w:val="305"/>
        </w:trPr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892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60"/>
              <w:gridCol w:w="4460"/>
            </w:tblGrid>
            <w:tr w:rsidR="00F17A6C" w:rsidRPr="00F17A6C" w14:paraId="3EF680F0" w14:textId="77777777" w:rsidTr="00F17A6C">
              <w:trPr>
                <w:trHeight w:val="315"/>
              </w:trPr>
              <w:tc>
                <w:tcPr>
                  <w:tcW w:w="89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82334B" w14:textId="77777777" w:rsidR="00F17A6C" w:rsidRPr="00F17A6C" w:rsidRDefault="00F17A6C" w:rsidP="00F17A6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F17A6C">
                    <w:rPr>
                      <w:rFonts w:ascii="Calibri" w:eastAsia="Times New Roman" w:hAnsi="Calibri" w:cs="Calibri"/>
                      <w:color w:val="000000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Úřad městské části Praha 8, Zenklova 1/35, 180 00 Praha 8</w:t>
                  </w:r>
                </w:p>
              </w:tc>
            </w:tr>
            <w:tr w:rsidR="00F17A6C" w:rsidRPr="00F17A6C" w14:paraId="279802AE" w14:textId="77777777" w:rsidTr="00F17A6C">
              <w:trPr>
                <w:trHeight w:val="315"/>
              </w:trPr>
              <w:tc>
                <w:tcPr>
                  <w:tcW w:w="89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BD55FA" w14:textId="77777777" w:rsidR="00F17A6C" w:rsidRPr="00F17A6C" w:rsidRDefault="00F17A6C" w:rsidP="00F17A6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F17A6C">
                    <w:rPr>
                      <w:rFonts w:ascii="Calibri" w:eastAsia="Times New Roman" w:hAnsi="Calibri" w:cs="Calibri"/>
                      <w:color w:val="000000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ekonomický odbor, oddělení správy poplatků (pracoviště: U Meteoru 10)</w:t>
                  </w:r>
                </w:p>
              </w:tc>
            </w:tr>
            <w:tr w:rsidR="00F17A6C" w:rsidRPr="00F17A6C" w14:paraId="4954CCC4" w14:textId="77777777" w:rsidTr="00F17A6C">
              <w:trPr>
                <w:trHeight w:val="315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ABA328" w14:textId="77777777" w:rsidR="00F17A6C" w:rsidRPr="00F17A6C" w:rsidRDefault="00F17A6C" w:rsidP="00F17A6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9EF61F" w14:textId="77777777" w:rsidR="00F17A6C" w:rsidRPr="00F17A6C" w:rsidRDefault="00F17A6C" w:rsidP="00F17A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cs-CZ"/>
                      <w14:ligatures w14:val="none"/>
                    </w:rPr>
                  </w:pPr>
                </w:p>
              </w:tc>
            </w:tr>
            <w:tr w:rsidR="00F17A6C" w:rsidRPr="00F17A6C" w14:paraId="21222C20" w14:textId="77777777" w:rsidTr="00F17A6C">
              <w:trPr>
                <w:trHeight w:val="375"/>
              </w:trPr>
              <w:tc>
                <w:tcPr>
                  <w:tcW w:w="89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405C4F" w14:textId="77777777" w:rsidR="00F17A6C" w:rsidRPr="00F17A6C" w:rsidRDefault="00F17A6C" w:rsidP="00F17A6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cs-CZ"/>
                      <w14:ligatures w14:val="none"/>
                    </w:rPr>
                  </w:pPr>
                  <w:r w:rsidRPr="00F17A6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cs-CZ"/>
                      <w14:ligatures w14:val="none"/>
                    </w:rPr>
                    <w:t xml:space="preserve">OHLAŠOVACÍ   POVINNOST  </w:t>
                  </w:r>
                </w:p>
              </w:tc>
            </w:tr>
            <w:tr w:rsidR="00F17A6C" w:rsidRPr="00F17A6C" w14:paraId="1EDAE07C" w14:textId="77777777" w:rsidTr="00F17A6C">
              <w:trPr>
                <w:trHeight w:val="375"/>
              </w:trPr>
              <w:tc>
                <w:tcPr>
                  <w:tcW w:w="89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0390E8" w14:textId="77777777" w:rsidR="00F17A6C" w:rsidRPr="00F17A6C" w:rsidRDefault="00F17A6C" w:rsidP="00F17A6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cs-CZ"/>
                      <w14:ligatures w14:val="none"/>
                    </w:rPr>
                  </w:pPr>
                  <w:r w:rsidRPr="00F17A6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cs-CZ"/>
                      <w14:ligatures w14:val="none"/>
                    </w:rPr>
                    <w:t>pro stanovení výše místního poplatku z pobytu</w:t>
                  </w:r>
                </w:p>
              </w:tc>
            </w:tr>
            <w:tr w:rsidR="00F17A6C" w:rsidRPr="00F17A6C" w14:paraId="0F981E1E" w14:textId="77777777" w:rsidTr="00F17A6C">
              <w:trPr>
                <w:trHeight w:val="945"/>
              </w:trPr>
              <w:tc>
                <w:tcPr>
                  <w:tcW w:w="89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E2C478" w14:textId="77777777" w:rsidR="00F17A6C" w:rsidRPr="00F17A6C" w:rsidRDefault="00F17A6C" w:rsidP="00F17A6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F17A6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pro plátce místního poplatku z pobytu</w:t>
                  </w:r>
                  <w:r w:rsidRPr="00F17A6C">
                    <w:rPr>
                      <w:rFonts w:ascii="Calibri" w:eastAsia="Times New Roman" w:hAnsi="Calibri" w:cs="Calibri"/>
                      <w:color w:val="000000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 xml:space="preserve"> podle § 4 vyhlášky č. 18/2019 Sb., </w:t>
                  </w:r>
                  <w:proofErr w:type="spellStart"/>
                  <w:r w:rsidRPr="00F17A6C">
                    <w:rPr>
                      <w:rFonts w:ascii="Calibri" w:eastAsia="Times New Roman" w:hAnsi="Calibri" w:cs="Calibri"/>
                      <w:color w:val="000000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hl.m</w:t>
                  </w:r>
                  <w:proofErr w:type="spellEnd"/>
                  <w:r w:rsidRPr="00F17A6C">
                    <w:rPr>
                      <w:rFonts w:ascii="Calibri" w:eastAsia="Times New Roman" w:hAnsi="Calibri" w:cs="Calibri"/>
                      <w:color w:val="000000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. Prahy, o místním poplatku z pobytu a registrační(poplatková) povinnost podle § 14a zákona 565/1990 Sb., o místních poplatcích, ve znění pozdějších předpisů</w:t>
                  </w:r>
                </w:p>
              </w:tc>
            </w:tr>
          </w:tbl>
          <w:p w14:paraId="227FC238" w14:textId="241883EE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</w:p>
        </w:tc>
      </w:tr>
      <w:tr w:rsidR="00FF76EE" w14:paraId="74B34B4D" w14:textId="77777777" w:rsidTr="00AA30E5">
        <w:trPr>
          <w:trHeight w:val="305"/>
        </w:trPr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AB9E0B" w14:textId="5B89F888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</w:p>
        </w:tc>
      </w:tr>
      <w:tr w:rsidR="00FF76EE" w14:paraId="4C0E2419" w14:textId="77777777" w:rsidTr="00FF76EE">
        <w:trPr>
          <w:trHeight w:val="305"/>
        </w:trPr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</w:tcPr>
          <w:p w14:paraId="1D5CC941" w14:textId="77777777" w:rsidR="00FF76EE" w:rsidRDefault="00FF76EE" w:rsidP="00FF76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</w:tcPr>
          <w:p w14:paraId="0BA174E5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</w:p>
        </w:tc>
      </w:tr>
      <w:tr w:rsidR="00FF76EE" w14:paraId="5D6E709A" w14:textId="77777777" w:rsidTr="00AA30E5">
        <w:trPr>
          <w:trHeight w:val="80"/>
        </w:trPr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6166B" w14:textId="5673ACB2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FF76EE" w14:paraId="5819E62A" w14:textId="77777777" w:rsidTr="00AA30E5">
        <w:trPr>
          <w:trHeight w:val="305"/>
        </w:trPr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E2AEA4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24"/>
                <w:szCs w:val="24"/>
              </w:rPr>
              <w:t>měsíc a rok: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52BC98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</w:p>
        </w:tc>
      </w:tr>
      <w:tr w:rsidR="00FF76EE" w14:paraId="37D2C250" w14:textId="77777777" w:rsidTr="00AA30E5">
        <w:trPr>
          <w:trHeight w:val="581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B604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>Jméno a příjmení FO/název PO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B2B6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</w:p>
        </w:tc>
      </w:tr>
      <w:tr w:rsidR="00FF76EE" w14:paraId="3B99A0B4" w14:textId="77777777" w:rsidTr="00AA30E5">
        <w:trPr>
          <w:trHeight w:val="581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5ADE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>RČ/IĆO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CE64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</w:p>
        </w:tc>
      </w:tr>
      <w:tr w:rsidR="00FF76EE" w14:paraId="49CE736C" w14:textId="77777777" w:rsidTr="00AA30E5">
        <w:trPr>
          <w:trHeight w:val="581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F315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>Adresa trvalého pobytu FO/</w:t>
            </w:r>
          </w:p>
          <w:p w14:paraId="7898305C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>sídlo PO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416C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</w:p>
        </w:tc>
      </w:tr>
      <w:tr w:rsidR="00FF76EE" w14:paraId="4AD2551D" w14:textId="77777777" w:rsidTr="00AA30E5">
        <w:trPr>
          <w:trHeight w:val="581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D001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>Adresa pro doručování (je-li odlišná)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662A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</w:p>
        </w:tc>
      </w:tr>
      <w:tr w:rsidR="00FF76EE" w14:paraId="156B690A" w14:textId="77777777" w:rsidTr="00AA30E5">
        <w:trPr>
          <w:trHeight w:val="581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1D1E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>Přidělený variabilní symbol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CABB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</w:p>
        </w:tc>
      </w:tr>
      <w:tr w:rsidR="00FF76EE" w14:paraId="75D8AEF3" w14:textId="77777777" w:rsidTr="00AA30E5">
        <w:trPr>
          <w:trHeight w:val="581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6DD6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>Adresa zařízení poskytovaného</w:t>
            </w:r>
          </w:p>
          <w:p w14:paraId="02E79658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>úplatného pobytu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5B27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 xml:space="preserve"> </w:t>
            </w:r>
          </w:p>
        </w:tc>
      </w:tr>
      <w:tr w:rsidR="00FF76EE" w14:paraId="71B199F6" w14:textId="77777777" w:rsidTr="00AA30E5">
        <w:trPr>
          <w:trHeight w:val="581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4D18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>Telefonní číslo/e-mail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6E41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</w:p>
        </w:tc>
      </w:tr>
      <w:tr w:rsidR="00F17A6C" w14:paraId="7C6CD9C4" w14:textId="77777777" w:rsidTr="00AA30E5">
        <w:trPr>
          <w:trHeight w:val="581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55B8" w14:textId="51A621BE" w:rsidR="00F17A6C" w:rsidRDefault="00F17A6C" w:rsidP="00F17A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  <w:r w:rsidRPr="00F17A6C"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>Počet dnů pobytu ubytovaných osob</w:t>
            </w:r>
            <w:r w:rsidR="006A11A9"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 xml:space="preserve">  podléhaj</w:t>
            </w:r>
            <w:r w:rsidR="0044131F"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>ících</w:t>
            </w:r>
            <w:r w:rsidR="006A11A9"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 xml:space="preserve"> poplatku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53C0" w14:textId="77777777" w:rsidR="00F17A6C" w:rsidRDefault="00F17A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</w:p>
        </w:tc>
      </w:tr>
      <w:tr w:rsidR="00FF76EE" w14:paraId="7F9BA686" w14:textId="77777777" w:rsidTr="00AA30E5">
        <w:trPr>
          <w:trHeight w:val="581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7E47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>Celková částka poplatku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5B62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</w:p>
        </w:tc>
      </w:tr>
      <w:tr w:rsidR="00FF76EE" w14:paraId="408323AB" w14:textId="77777777" w:rsidTr="00AA30E5">
        <w:trPr>
          <w:trHeight w:val="305"/>
        </w:trPr>
        <w:tc>
          <w:tcPr>
            <w:tcW w:w="38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50606A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8F6E31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</w:p>
        </w:tc>
      </w:tr>
      <w:tr w:rsidR="00FF76EE" w14:paraId="3D14870F" w14:textId="77777777" w:rsidTr="00AA30E5">
        <w:trPr>
          <w:trHeight w:val="2206"/>
        </w:trPr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FC371C" w14:textId="5A69ADEF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20"/>
                <w:szCs w:val="20"/>
                <w:u w:val="single"/>
              </w:rPr>
              <w:t>Upozornění</w:t>
            </w:r>
            <w:r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  <w:t>: Sazba činí 50,00 Kč za osobu a každý započatý den pobytu s v</w:t>
            </w:r>
            <w:r w:rsidR="00471133"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  <w:t>ý</w:t>
            </w:r>
            <w:r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  <w:t>j</w:t>
            </w:r>
            <w:r w:rsidR="00471133"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  <w:t xml:space="preserve">mkou dne počátku pobytu. Poplatek vybírá ubytovatel, který je povinen jej do 15. dne každého následujícího měsíce odvést správci místního poplatku, je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  <w:sz w:val="20"/>
                <w:szCs w:val="20"/>
              </w:rPr>
              <w:t>splatný bez vyměření do 15. dne následujícího kalendářního měsíce</w:t>
            </w:r>
            <w:r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  <w:t xml:space="preserve"> (§ 6 obecně závazné vyhlášky č. 18/2019 Sb. </w:t>
            </w:r>
            <w:proofErr w:type="spellStart"/>
            <w:r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  <w:t>hl.m</w:t>
            </w:r>
            <w:proofErr w:type="spellEnd"/>
            <w:r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  <w:t xml:space="preserve">. Prahy, o místním poplatku z pobytu).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  <w:sz w:val="20"/>
                <w:szCs w:val="20"/>
              </w:rPr>
              <w:t>Plátce je povinen hlásit každou změnu</w:t>
            </w:r>
            <w:r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  <w:t xml:space="preserve">, která má vliv na výši poplatku, či na ostatní skutečnosti uvedené v ohlašovací povinnosti nejpozději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  <w:sz w:val="20"/>
                <w:szCs w:val="20"/>
              </w:rPr>
              <w:t>do 15 dnů</w:t>
            </w:r>
            <w:r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  <w:t xml:space="preserve"> ode dne, kdy ke změně došlo. Místní poplatek je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  <w:sz w:val="20"/>
                <w:szCs w:val="20"/>
              </w:rPr>
              <w:t>možno hradit v pokladně ÚMČ Praha 8, poštovní poukázkou nebo bezhotovostním převodem na účet MČ Praha 8 č. 19-2000881329/0800</w:t>
            </w:r>
            <w:r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  <w:t xml:space="preserve">, vedený u České spořitelny, a.s. a to vždy s uvedením přiděleného variabilního symbolu. </w:t>
            </w:r>
          </w:p>
        </w:tc>
      </w:tr>
      <w:tr w:rsidR="00FF76EE" w14:paraId="14305B83" w14:textId="77777777" w:rsidTr="00FF76EE">
        <w:trPr>
          <w:trHeight w:val="305"/>
        </w:trPr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</w:tcPr>
          <w:p w14:paraId="578E2809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</w:tcPr>
          <w:p w14:paraId="03A2B618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</w:p>
        </w:tc>
      </w:tr>
      <w:tr w:rsidR="00FF76EE" w14:paraId="66DEF6D5" w14:textId="77777777" w:rsidTr="00FF76EE">
        <w:trPr>
          <w:trHeight w:val="305"/>
        </w:trPr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</w:tcPr>
          <w:p w14:paraId="1E336B30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</w:tcPr>
          <w:p w14:paraId="35A3C590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</w:p>
        </w:tc>
      </w:tr>
      <w:tr w:rsidR="00FF76EE" w14:paraId="471F69F3" w14:textId="77777777" w:rsidTr="00FF76EE">
        <w:trPr>
          <w:trHeight w:val="305"/>
        </w:trPr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</w:tcPr>
          <w:p w14:paraId="61AC2A24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</w:tcPr>
          <w:p w14:paraId="24D98065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</w:p>
        </w:tc>
      </w:tr>
      <w:tr w:rsidR="00FF76EE" w14:paraId="253F37F9" w14:textId="77777777" w:rsidTr="00FF76EE">
        <w:trPr>
          <w:trHeight w:val="305"/>
        </w:trPr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</w:tcPr>
          <w:p w14:paraId="1B305F27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>Datum: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</w:tcPr>
          <w:p w14:paraId="29BF26C6" w14:textId="77777777" w:rsidR="00FF76EE" w:rsidRDefault="00FF76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>Podpis/razítko:</w:t>
            </w:r>
          </w:p>
        </w:tc>
      </w:tr>
    </w:tbl>
    <w:p w14:paraId="0A9E312D" w14:textId="77777777" w:rsidR="002A1480" w:rsidRDefault="002A1480" w:rsidP="00AA30E5"/>
    <w:sectPr w:rsidR="002A14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6EE"/>
    <w:rsid w:val="00035D93"/>
    <w:rsid w:val="002A1480"/>
    <w:rsid w:val="0044131F"/>
    <w:rsid w:val="00471133"/>
    <w:rsid w:val="006A11A9"/>
    <w:rsid w:val="00AA30E5"/>
    <w:rsid w:val="00DC2E5A"/>
    <w:rsid w:val="00F17A6C"/>
    <w:rsid w:val="00FB18F8"/>
    <w:rsid w:val="00FF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013DA"/>
  <w15:chartTrackingRefBased/>
  <w15:docId w15:val="{4E015C93-30E9-4E03-99DE-6991BC1C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F76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F76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F76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F76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F76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F76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F76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F76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F76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F76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F76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F76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F76E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F76E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F76E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F76E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F76E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F76E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F76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F76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F76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F76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F76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F76E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F76E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F76E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F76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F76E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F76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147E0-5A4D-4B57-A8E3-1BE016B07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Chytrá Zuzana Ing. (P8)</dc:creator>
  <cp:keywords/>
  <dc:description/>
  <cp:lastModifiedBy>Chytrá Zuzana Ing. (P8)</cp:lastModifiedBy>
  <cp:revision>4</cp:revision>
  <dcterms:created xsi:type="dcterms:W3CDTF">2023-12-21T13:40:00Z</dcterms:created>
  <dcterms:modified xsi:type="dcterms:W3CDTF">2023-12-21T13:41:00Z</dcterms:modified>
</cp:coreProperties>
</file>