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9CB" w:rsidRPr="0025159C" w:rsidRDefault="003576BD" w:rsidP="0025159C">
      <w:pPr>
        <w:pStyle w:val="Bezmezer"/>
        <w:rPr>
          <w:i/>
        </w:rPr>
      </w:pPr>
      <w:r>
        <w:rPr>
          <w:i/>
        </w:rPr>
        <w:t>Výsledky dotačního</w:t>
      </w:r>
      <w:r w:rsidR="00A959CB" w:rsidRPr="0025159C">
        <w:rPr>
          <w:i/>
        </w:rPr>
        <w:t xml:space="preserve"> řízení - Podpora městské části v sociální oblasti na rok 2015</w:t>
      </w:r>
    </w:p>
    <w:p w:rsidR="00A959CB" w:rsidRDefault="00A959CB" w:rsidP="0025159C">
      <w:pPr>
        <w:pStyle w:val="Bezmezer"/>
      </w:pPr>
    </w:p>
    <w:tbl>
      <w:tblPr>
        <w:tblW w:w="1472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right w:w="85" w:type="dxa"/>
        </w:tblCellMar>
        <w:tblLook w:val="00A0"/>
      </w:tblPr>
      <w:tblGrid>
        <w:gridCol w:w="3572"/>
        <w:gridCol w:w="2976"/>
        <w:gridCol w:w="2267"/>
        <w:gridCol w:w="1343"/>
        <w:gridCol w:w="3459"/>
        <w:gridCol w:w="1111"/>
      </w:tblGrid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ORGANIZACE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PROJEKT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>SLUŽBA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3576BD">
            <w:pPr>
              <w:pStyle w:val="Bezmezer"/>
              <w:jc w:val="cent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KONEČNÁ ČÁSTKA 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sv. Terezie – azylový dům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Gloria – azylový dům pro ženy a matky s dětmi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Kolpingova</w:t>
            </w:r>
            <w:proofErr w:type="spellEnd"/>
            <w:r w:rsidRPr="004D2662">
              <w:rPr>
                <w:lang w:eastAsia="cs-CZ"/>
              </w:rPr>
              <w:t xml:space="preserve"> rodina Praha 8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>
              <w:rPr>
                <w:lang w:eastAsia="cs-CZ"/>
              </w:rPr>
              <w:t>Kolpingův</w:t>
            </w:r>
            <w:proofErr w:type="spellEnd"/>
            <w:r>
              <w:rPr>
                <w:lang w:eastAsia="cs-CZ"/>
              </w:rPr>
              <w:t xml:space="preserve"> dům – azyl pro </w:t>
            </w:r>
            <w:r w:rsidRPr="004D2662">
              <w:rPr>
                <w:lang w:eastAsia="cs-CZ"/>
              </w:rPr>
              <w:t>matky s dětmi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křesťanské pomoci Horní Počernice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Střediska křesťanské Pomoci Horní Počernice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Sdružení na pomoc dětem s </w:t>
            </w:r>
            <w:proofErr w:type="gramStart"/>
            <w:r w:rsidRPr="004D2662">
              <w:rPr>
                <w:lang w:eastAsia="cs-CZ"/>
              </w:rPr>
              <w:t>handicapy,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denních služeb v Komunitním centru Motýlek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Centra denních služeb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Ruka pro život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Denní stacionář </w:t>
            </w:r>
            <w:proofErr w:type="spellStart"/>
            <w:r w:rsidRPr="004D2662">
              <w:rPr>
                <w:lang w:eastAsia="cs-CZ"/>
              </w:rPr>
              <w:t>Rajmonova</w:t>
            </w:r>
            <w:proofErr w:type="spellEnd"/>
            <w:r w:rsidRPr="004D2662">
              <w:rPr>
                <w:lang w:eastAsia="cs-CZ"/>
              </w:rPr>
              <w:t xml:space="preserve"> Praha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Denní stacionáře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Domov svaté Rodiny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Domov svaté Rodiny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Domovy pro osoby se </w:t>
            </w:r>
            <w:r w:rsidRPr="004D2662">
              <w:rPr>
                <w:lang w:eastAsia="cs-CZ"/>
              </w:rPr>
              <w:t>zdravotním postižením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31 000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Dřevčická</w:t>
            </w:r>
            <w:proofErr w:type="spellEnd"/>
            <w:r w:rsidRPr="004D2662">
              <w:rPr>
                <w:lang w:eastAsia="cs-CZ"/>
              </w:rPr>
              <w:t xml:space="preserve">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Nákup 5 polohovacích lůžek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Domovy se zvláštním režimem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31 000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 – Dům otevřených možností,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 8 – Dům na půl cesty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Domy na půl cesty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BONA,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Podpora zdravého stravování klientů s chronickým duševním onemocněním v chráněných bydleních BONA, o.p.s.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Chráněné bydlení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POHODA – společnost pro </w:t>
            </w:r>
            <w:r w:rsidRPr="004D2662">
              <w:rPr>
                <w:lang w:eastAsia="cs-CZ"/>
              </w:rPr>
              <w:t>normální život lidí s postižením,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Bydlení POHODA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Chráněné bydlení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36 500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ACORUS,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ACORUS – krizová pomoc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27 000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Dětské krizové </w:t>
            </w:r>
            <w:proofErr w:type="gramStart"/>
            <w:r w:rsidRPr="004D2662">
              <w:rPr>
                <w:lang w:eastAsia="cs-CZ"/>
              </w:rPr>
              <w:t>centrum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„Cesta z pekla týrání a </w:t>
            </w:r>
            <w:r w:rsidRPr="004D2662">
              <w:rPr>
                <w:lang w:eastAsia="cs-CZ"/>
              </w:rPr>
              <w:t>zneužívání“ – odborná krizová pomoc dětem týraným, sexuálně zneužívaným, zanedbávaným (syndrom CAN) či jinak ohroženým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Dům tří přání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Krizová pomoc v Domě P. </w:t>
            </w:r>
            <w:proofErr w:type="spellStart"/>
            <w:r w:rsidRPr="004D2662">
              <w:rPr>
                <w:lang w:eastAsia="cs-CZ"/>
              </w:rPr>
              <w:t>Pittra</w:t>
            </w:r>
            <w:proofErr w:type="spellEnd"/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Fokus Praha,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 v Komunitním centru Bohnice (KCB)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Krizová pomoc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Azylový dům sv. Terezie – </w:t>
            </w:r>
            <w:proofErr w:type="spellStart"/>
            <w:r w:rsidRPr="004D2662">
              <w:rPr>
                <w:lang w:eastAsia="cs-CZ"/>
              </w:rPr>
              <w:t>nízkoprahové</w:t>
            </w:r>
            <w:proofErr w:type="spellEnd"/>
            <w:r w:rsidRPr="004D2662">
              <w:rPr>
                <w:lang w:eastAsia="cs-CZ"/>
              </w:rPr>
              <w:t xml:space="preserve"> denní centrum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denní centra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Romodrom</w:t>
            </w:r>
            <w:proofErr w:type="spellEnd"/>
            <w:r w:rsidRPr="004D2662">
              <w:rPr>
                <w:lang w:eastAsia="cs-CZ"/>
              </w:rPr>
              <w:t xml:space="preserve">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Klub K09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zařízení pro děti a mládež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Salesiánské středisko mládeže,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Nízkoprahový</w:t>
            </w:r>
            <w:proofErr w:type="spellEnd"/>
            <w:r w:rsidRPr="004D2662">
              <w:rPr>
                <w:lang w:eastAsia="cs-CZ"/>
              </w:rPr>
              <w:t xml:space="preserve"> klub Vrtule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zařízení pro děti a mládež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Arcidiecézní charita Praha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sv. Terezie – noclehárny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Noclehárny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Amelie,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Amelie Praha: Odborné sociální porade</w:t>
            </w:r>
            <w:r>
              <w:rPr>
                <w:lang w:eastAsia="cs-CZ"/>
              </w:rPr>
              <w:t>nství pro onkologicky nemocné a </w:t>
            </w:r>
            <w:r w:rsidRPr="004D2662">
              <w:rPr>
                <w:lang w:eastAsia="cs-CZ"/>
              </w:rPr>
              <w:t>jejich blízké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6C1D7B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Azylový dům sv. Terezie – Poradna pro lidi v tísni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Asociace pomáhající lidem s autismem – APLA Praha, Střední Čechy,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Poskytování komplexních sociálních služeb lidem s poruchou autistického spektra žijícím na území MČ Praha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pro integraci cizinců,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poradenství imigrantům v Praze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Cesta </w:t>
            </w:r>
            <w:proofErr w:type="gramStart"/>
            <w:r w:rsidRPr="004D2662">
              <w:rPr>
                <w:lang w:eastAsia="cs-CZ"/>
              </w:rPr>
              <w:t>domů,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Poradna Cesty domů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Společnost „E“ / </w:t>
            </w:r>
            <w:proofErr w:type="spellStart"/>
            <w:r w:rsidRPr="004D2662">
              <w:rPr>
                <w:lang w:eastAsia="cs-CZ"/>
              </w:rPr>
              <w:t>Czech</w:t>
            </w:r>
            <w:proofErr w:type="spellEnd"/>
            <w:r w:rsidRPr="004D2662">
              <w:rPr>
                <w:lang w:eastAsia="cs-CZ"/>
              </w:rPr>
              <w:t xml:space="preserve"> </w:t>
            </w:r>
            <w:proofErr w:type="spellStart"/>
            <w:r w:rsidRPr="004D2662">
              <w:rPr>
                <w:lang w:eastAsia="cs-CZ"/>
              </w:rPr>
              <w:t>Epilepsy</w:t>
            </w:r>
            <w:proofErr w:type="spellEnd"/>
            <w:r w:rsidRPr="004D2662">
              <w:rPr>
                <w:lang w:eastAsia="cs-CZ"/>
              </w:rPr>
              <w:t xml:space="preserve"> </w:t>
            </w:r>
            <w:proofErr w:type="spellStart"/>
            <w:proofErr w:type="gramStart"/>
            <w:r w:rsidRPr="004D2662">
              <w:rPr>
                <w:lang w:eastAsia="cs-CZ"/>
              </w:rPr>
              <w:t>Association</w:t>
            </w:r>
            <w:proofErr w:type="spellEnd"/>
            <w:r w:rsidRPr="004D2662">
              <w:rPr>
                <w:lang w:eastAsia="cs-CZ"/>
              </w:rPr>
              <w:t>, z.s.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 pro lidi s epilepsií a jejich blízké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20 000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pro rodinu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Svaz tělesně postižených v České </w:t>
            </w:r>
            <w:proofErr w:type="gramStart"/>
            <w:r w:rsidRPr="004D2662">
              <w:rPr>
                <w:lang w:eastAsia="cs-CZ"/>
              </w:rPr>
              <w:t>republice z.s.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poradenství STP Karlín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Odborné sociální poradenství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22 500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Cesta </w:t>
            </w:r>
            <w:proofErr w:type="gramStart"/>
            <w:r w:rsidRPr="004D2662">
              <w:rPr>
                <w:lang w:eastAsia="cs-CZ"/>
              </w:rPr>
              <w:t>domů,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 Cesty domů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POHODA – společnost pro </w:t>
            </w:r>
            <w:r w:rsidRPr="004D2662">
              <w:rPr>
                <w:lang w:eastAsia="cs-CZ"/>
              </w:rPr>
              <w:t>normální život lidí s postižením,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Asistence POHODA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16 500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TŘI,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Hospic Dobrého pastýře v </w:t>
            </w:r>
            <w:proofErr w:type="spellStart"/>
            <w:r w:rsidRPr="004D2662">
              <w:rPr>
                <w:lang w:eastAsia="cs-CZ"/>
              </w:rPr>
              <w:t>Čerčanech</w:t>
            </w:r>
            <w:proofErr w:type="spellEnd"/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Odlehčovací služby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ASISTENCE,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Služby asistence občanům M</w:t>
            </w:r>
            <w:r>
              <w:rPr>
                <w:lang w:eastAsia="cs-CZ"/>
              </w:rPr>
              <w:t>Č</w:t>
            </w:r>
            <w:r w:rsidRPr="004D2662">
              <w:rPr>
                <w:lang w:eastAsia="cs-CZ"/>
              </w:rPr>
              <w:t xml:space="preserve"> Praha 8 v r. 2015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25 000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Fosa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Osobní asistence Osa pro </w:t>
            </w:r>
            <w:r w:rsidRPr="004D2662">
              <w:rPr>
                <w:lang w:eastAsia="cs-CZ"/>
              </w:rPr>
              <w:t>občany Prahy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13 000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gramStart"/>
            <w:r w:rsidRPr="004D2662">
              <w:rPr>
                <w:lang w:eastAsia="cs-CZ"/>
              </w:rPr>
              <w:t>HEWER, z.s.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 pro občany MČ Praha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Hornomlýnská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Osobní asistence pro děti se </w:t>
            </w:r>
            <w:r w:rsidRPr="004D2662">
              <w:rPr>
                <w:lang w:eastAsia="cs-CZ"/>
              </w:rPr>
              <w:t>zdravotním postižením z MČ Praha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Osobní asistence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Diakonie ČCE – Středisko křesťanské pomoci v Praze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Důstojně prožívané stáří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Pečovatelská služba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BONA,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Realizace psychosociá</w:t>
            </w:r>
            <w:r>
              <w:rPr>
                <w:lang w:eastAsia="cs-CZ"/>
              </w:rPr>
              <w:t>lní služby a podpora osobního i profesního růstu terapeutů a </w:t>
            </w:r>
            <w:r w:rsidRPr="004D2662">
              <w:rPr>
                <w:lang w:eastAsia="cs-CZ"/>
              </w:rPr>
              <w:t>klientů s chronickým duševním onemocněním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Podpora samostatného bydlení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Diakonie ČCE – středisko v Praze 5 Stodůlkách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 pro rodiny z Prahy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15 000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Raná péče EDA,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Raná péče pro rodiny dětí se </w:t>
            </w:r>
            <w:r w:rsidRPr="004D2662">
              <w:rPr>
                <w:lang w:eastAsia="cs-CZ"/>
              </w:rPr>
              <w:t>zrakovým a kombino</w:t>
            </w:r>
            <w:r>
              <w:rPr>
                <w:lang w:eastAsia="cs-CZ"/>
              </w:rPr>
              <w:t>vaným postižením s bydlištěm na </w:t>
            </w:r>
            <w:r w:rsidRPr="004D2662">
              <w:rPr>
                <w:lang w:eastAsia="cs-CZ"/>
              </w:rPr>
              <w:t>území Prahy 8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Raná péče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ALMA,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následné péče ALMA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Služby následné péče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Centrum integrace dětí a </w:t>
            </w:r>
            <w:r w:rsidRPr="004D2662">
              <w:rPr>
                <w:lang w:eastAsia="cs-CZ"/>
              </w:rPr>
              <w:t xml:space="preserve">mládeže,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aktivizační služby CID pro rodiny s dětmi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Sociálně aktivizační služby pro </w:t>
            </w:r>
            <w:r w:rsidRPr="004D2662">
              <w:rPr>
                <w:lang w:eastAsia="cs-CZ"/>
              </w:rPr>
              <w:t>rodiny s dětmi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Diakonie ČCE – Středisko křesťanské pomoci v Praze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Silní rodiče – silné děti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hyperlink r:id="rId6" w:history="1">
              <w:r>
                <w:rPr>
                  <w:lang w:eastAsia="cs-CZ"/>
                </w:rPr>
                <w:t>Sociálně aktivizační služby pro </w:t>
              </w:r>
              <w:r w:rsidRPr="004D2662">
                <w:rPr>
                  <w:lang w:eastAsia="cs-CZ"/>
                </w:rPr>
                <w:t>rodiny s dětmi</w:t>
              </w:r>
            </w:hyperlink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Občanské sdružení Smíšek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Integrační školička Smíšek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Sociálně aktivizační služby pro </w:t>
            </w:r>
            <w:r w:rsidRPr="004D2662">
              <w:rPr>
                <w:lang w:eastAsia="cs-CZ"/>
              </w:rPr>
              <w:t>rodiny s dětmi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Amelie,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Centrum Amelie Praha: </w:t>
            </w:r>
            <w:r>
              <w:rPr>
                <w:lang w:eastAsia="cs-CZ"/>
              </w:rPr>
              <w:t>Sociálně aktivizační služby pro onkologicky nemocné a </w:t>
            </w:r>
            <w:r w:rsidRPr="004D2662">
              <w:rPr>
                <w:lang w:eastAsia="cs-CZ"/>
              </w:rPr>
              <w:t>jejich blízké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Sociálně aktivizační služby pro seniory a osoby se </w:t>
            </w:r>
            <w:r w:rsidRPr="004D2662">
              <w:rPr>
                <w:lang w:eastAsia="cs-CZ"/>
              </w:rPr>
              <w:t>zdravotním postižením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Martin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terapeutická dílna – Café MARTIN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terapeutické dílny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Dílny tvořivosti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terapeutická dílna Dílen tvořivosti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Sociálně terapeutické dílny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34 000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 (Centrum sociálních služeb Bohuslava Bureše)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30 000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BONA,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Podporou Dílny technických služeb k efektivnější sociální rehabilitaci klientů s duševním onemocněním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37 500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Martin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Vzdělání a praxe pro vstup na </w:t>
            </w:r>
            <w:r w:rsidRPr="004D2662">
              <w:rPr>
                <w:lang w:eastAsia="cs-CZ"/>
              </w:rPr>
              <w:t>trh práce pro osoby s mentálním postižením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Green </w:t>
            </w:r>
            <w:proofErr w:type="spellStart"/>
            <w:proofErr w:type="gramStart"/>
            <w:r w:rsidRPr="004D2662">
              <w:rPr>
                <w:lang w:eastAsia="cs-CZ"/>
              </w:rPr>
              <w:t>Doors</w:t>
            </w:r>
            <w:proofErr w:type="spellEnd"/>
            <w:r w:rsidRPr="004D2662">
              <w:rPr>
                <w:lang w:eastAsia="cs-CZ"/>
              </w:rPr>
              <w:t xml:space="preserve"> z.</w:t>
            </w:r>
            <w:proofErr w:type="spellStart"/>
            <w:r w:rsidRPr="004D2662">
              <w:rPr>
                <w:lang w:eastAsia="cs-CZ"/>
              </w:rPr>
              <w:t>ú</w:t>
            </w:r>
            <w:proofErr w:type="spellEnd"/>
            <w:r w:rsidRPr="004D2662">
              <w:rPr>
                <w:lang w:eastAsia="cs-CZ"/>
              </w:rPr>
              <w:t>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Tréninková kavárna Klub V. </w:t>
            </w:r>
            <w:r w:rsidRPr="004D2662">
              <w:rPr>
                <w:lang w:eastAsia="cs-CZ"/>
              </w:rPr>
              <w:t>kolona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Tyfloservis,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Tyfloservis – sociální rehabilitace pro osoby s těžkým zrakovým postižením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Hospic Štrasburk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Terminální onkologický hospic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Sociální služby poskytované ve </w:t>
            </w:r>
            <w:r w:rsidRPr="004D2662">
              <w:rPr>
                <w:lang w:eastAsia="cs-CZ"/>
              </w:rPr>
              <w:t>zdravotnických zařízeních ústavní péče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Arcidiecézní charita Praha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ADCH Praha – terénní program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 (Centrum sociálních služeb Bohuslava Bureše)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15 000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Terénní program sociálních asistentů Drop In o.p.s. </w:t>
            </w:r>
            <w:proofErr w:type="spellStart"/>
            <w:r w:rsidRPr="004D2662">
              <w:rPr>
                <w:lang w:eastAsia="cs-CZ"/>
              </w:rPr>
              <w:t>Streetwork</w:t>
            </w:r>
            <w:proofErr w:type="spellEnd"/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Terénní programy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Život 90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Tísňová péče AREÍON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Tísňová péče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pro nesly</w:t>
            </w:r>
            <w:r>
              <w:rPr>
                <w:lang w:eastAsia="cs-CZ"/>
              </w:rPr>
              <w:t>šící a nedoslýchavé pro Prahu a </w:t>
            </w:r>
            <w:r w:rsidRPr="004D2662">
              <w:rPr>
                <w:lang w:eastAsia="cs-CZ"/>
              </w:rPr>
              <w:t>Středočeský kraj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>
              <w:rPr>
                <w:lang w:eastAsia="cs-CZ"/>
              </w:rPr>
              <w:t>Tlumočnické služby pro </w:t>
            </w:r>
            <w:r w:rsidRPr="004D2662">
              <w:rPr>
                <w:lang w:eastAsia="cs-CZ"/>
              </w:rPr>
              <w:t>neslyšící a artikulační tlumočení pro sluchově postižené osoby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lastRenderedPageBreak/>
              <w:t>Česká unie neslyšících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 pro osoby se sluchovým postižením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4D2662" w:rsidTr="003576BD">
        <w:trPr>
          <w:trHeight w:val="20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Tichý svět, o.p.s.</w:t>
            </w:r>
          </w:p>
        </w:tc>
        <w:tc>
          <w:tcPr>
            <w:tcW w:w="5245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Tichá linka</w:t>
            </w:r>
          </w:p>
        </w:tc>
        <w:tc>
          <w:tcPr>
            <w:tcW w:w="4803" w:type="dxa"/>
            <w:gridSpan w:val="2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Tlumočnické služby</w:t>
            </w:r>
          </w:p>
        </w:tc>
        <w:tc>
          <w:tcPr>
            <w:tcW w:w="1106" w:type="dxa"/>
            <w:vAlign w:val="center"/>
          </w:tcPr>
          <w:p w:rsidR="003576BD" w:rsidRPr="004D2662" w:rsidRDefault="003576BD" w:rsidP="007C18D2">
            <w:pPr>
              <w:pStyle w:val="Bezmezer"/>
              <w:jc w:val="right"/>
              <w:rPr>
                <w:b/>
                <w:bCs/>
                <w:lang w:eastAsia="cs-CZ"/>
              </w:rPr>
            </w:pPr>
            <w:r w:rsidRPr="004D2662">
              <w:rPr>
                <w:b/>
                <w:bCs/>
                <w:lang w:eastAsia="cs-CZ"/>
              </w:rPr>
              <w:t>38 000</w:t>
            </w:r>
          </w:p>
        </w:tc>
      </w:tr>
      <w:tr w:rsidR="003576BD" w:rsidRPr="003576BD" w:rsidTr="003576BD">
        <w:trPr>
          <w:trHeight w:val="638"/>
        </w:trPr>
        <w:tc>
          <w:tcPr>
            <w:tcW w:w="3574" w:type="dxa"/>
            <w:noWrap/>
            <w:vAlign w:val="center"/>
          </w:tcPr>
          <w:p w:rsidR="003576BD" w:rsidRPr="003576BD" w:rsidRDefault="003576BD" w:rsidP="005240AB">
            <w:pPr>
              <w:spacing w:after="0" w:line="240" w:lineRule="auto"/>
              <w:rPr>
                <w:rFonts w:ascii="Times New Roman" w:hAnsi="Times New Roman"/>
                <w:lang w:eastAsia="cs-CZ"/>
              </w:rPr>
            </w:pPr>
          </w:p>
        </w:tc>
        <w:tc>
          <w:tcPr>
            <w:tcW w:w="5245" w:type="dxa"/>
            <w:gridSpan w:val="2"/>
            <w:noWrap/>
            <w:vAlign w:val="center"/>
          </w:tcPr>
          <w:p w:rsidR="003576BD" w:rsidRPr="003576BD" w:rsidRDefault="003576BD" w:rsidP="005240AB">
            <w:pPr>
              <w:spacing w:after="0" w:line="240" w:lineRule="auto"/>
              <w:rPr>
                <w:rFonts w:ascii="Times New Roman" w:hAnsi="Times New Roman"/>
                <w:lang w:eastAsia="cs-CZ"/>
              </w:rPr>
            </w:pPr>
          </w:p>
        </w:tc>
        <w:tc>
          <w:tcPr>
            <w:tcW w:w="4803" w:type="dxa"/>
            <w:gridSpan w:val="2"/>
            <w:noWrap/>
            <w:vAlign w:val="center"/>
          </w:tcPr>
          <w:p w:rsidR="003576BD" w:rsidRPr="003576BD" w:rsidRDefault="003576BD" w:rsidP="005240AB">
            <w:pPr>
              <w:spacing w:after="0" w:line="240" w:lineRule="auto"/>
              <w:rPr>
                <w:rFonts w:ascii="Times New Roman" w:hAnsi="Times New Roman"/>
                <w:lang w:eastAsia="cs-CZ"/>
              </w:rPr>
            </w:pPr>
          </w:p>
        </w:tc>
        <w:tc>
          <w:tcPr>
            <w:tcW w:w="1106" w:type="dxa"/>
            <w:vAlign w:val="center"/>
          </w:tcPr>
          <w:p w:rsidR="003576BD" w:rsidRPr="003576BD" w:rsidRDefault="003576BD" w:rsidP="007C18D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eastAsia="cs-CZ"/>
              </w:rPr>
            </w:pPr>
            <w:r w:rsidRPr="003576BD">
              <w:rPr>
                <w:rFonts w:ascii="Times New Roman" w:hAnsi="Times New Roman"/>
                <w:b/>
                <w:bCs/>
                <w:lang w:eastAsia="cs-CZ"/>
              </w:rPr>
              <w:t>2 000 000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Fokus Praha,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Komunitní tým Sever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2015- článek VIII. bod 2. písmeno f) a g)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 xml:space="preserve">HESTIA, </w:t>
            </w:r>
            <w:proofErr w:type="gramStart"/>
            <w:r w:rsidRPr="004D2662">
              <w:rPr>
                <w:lang w:eastAsia="cs-CZ"/>
              </w:rPr>
              <w:t>o.s.</w:t>
            </w:r>
            <w:proofErr w:type="gramEnd"/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Program Pět P – Sociálně aktivizační služba pro rodiny s dětmi na Praze 8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color w:val="323232"/>
                <w:lang w:eastAsia="cs-CZ"/>
              </w:rPr>
            </w:pPr>
            <w:r>
              <w:rPr>
                <w:color w:val="323232"/>
                <w:lang w:eastAsia="cs-CZ"/>
              </w:rPr>
              <w:t>Sociálně aktivizační služby pro </w:t>
            </w:r>
            <w:r w:rsidRPr="004D2662">
              <w:rPr>
                <w:color w:val="323232"/>
                <w:lang w:eastAsia="cs-CZ"/>
              </w:rPr>
              <w:t>rodiny s dětmi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2015- článek VIII. bod 2. písmeno f) a g)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Nízkoprahové</w:t>
            </w:r>
            <w:proofErr w:type="spellEnd"/>
            <w:r w:rsidRPr="004D2662">
              <w:rPr>
                <w:lang w:eastAsia="cs-CZ"/>
              </w:rPr>
              <w:t xml:space="preserve"> denní centrum (</w:t>
            </w:r>
            <w:r w:rsidRPr="004D2662">
              <w:rPr>
                <w:color w:val="333333"/>
                <w:lang w:eastAsia="cs-CZ"/>
              </w:rPr>
              <w:t>Centrum sociálních služeb Bohuslava Bureše)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Nízkoprahová</w:t>
            </w:r>
            <w:proofErr w:type="spellEnd"/>
            <w:r w:rsidRPr="004D2662">
              <w:rPr>
                <w:lang w:eastAsia="cs-CZ"/>
              </w:rPr>
              <w:t xml:space="preserve"> denní centra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Noclehárny (</w:t>
            </w:r>
            <w:r w:rsidRPr="004D2662">
              <w:rPr>
                <w:color w:val="333333"/>
                <w:lang w:eastAsia="cs-CZ"/>
              </w:rPr>
              <w:t>Centrum sociálních služeb Bohuslava Bureše)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Noclehárny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Armáda spásy v </w:t>
            </w:r>
            <w:proofErr w:type="gramStart"/>
            <w:r w:rsidRPr="004D2662">
              <w:rPr>
                <w:lang w:eastAsia="cs-CZ"/>
              </w:rPr>
              <w:t>ČR, z.s.</w:t>
            </w:r>
            <w:proofErr w:type="gramEnd"/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 (</w:t>
            </w:r>
            <w:r w:rsidRPr="004D2662">
              <w:rPr>
                <w:color w:val="333333"/>
                <w:lang w:eastAsia="cs-CZ"/>
              </w:rPr>
              <w:t>Centrum sociálních služeb Bohuslava Bureše)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Azylové domy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proofErr w:type="spellStart"/>
            <w:r w:rsidRPr="004D2662">
              <w:rPr>
                <w:lang w:eastAsia="cs-CZ"/>
              </w:rPr>
              <w:t>Fosa</w:t>
            </w:r>
            <w:proofErr w:type="spellEnd"/>
            <w:r w:rsidRPr="004D2662">
              <w:rPr>
                <w:lang w:eastAsia="cs-CZ"/>
              </w:rPr>
              <w:t>, o.p.s.</w:t>
            </w:r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Podporované zaměstnávání FORMIKA pro občany Prahy 8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Sociální rehabilitace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VIII. bod 1. 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Tvoje šance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Neregistrovaná služba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860F71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IV. bod a) </w:t>
            </w:r>
          </w:p>
        </w:tc>
      </w:tr>
      <w:tr w:rsidR="003576BD" w:rsidRPr="004D2662" w:rsidTr="003576BD">
        <w:tblPrEx>
          <w:tblCellMar>
            <w:bottom w:w="28" w:type="dxa"/>
          </w:tblCellMar>
        </w:tblPrEx>
        <w:trPr>
          <w:trHeight w:val="806"/>
        </w:trPr>
        <w:tc>
          <w:tcPr>
            <w:tcW w:w="3574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Středisko prevence a léčby drogových závislostí Drop In o.p.s.</w:t>
            </w:r>
          </w:p>
        </w:tc>
        <w:tc>
          <w:tcPr>
            <w:tcW w:w="2977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Centrum metadonové substituce</w:t>
            </w:r>
          </w:p>
        </w:tc>
        <w:tc>
          <w:tcPr>
            <w:tcW w:w="2263" w:type="dxa"/>
            <w:vAlign w:val="center"/>
          </w:tcPr>
          <w:p w:rsidR="003576BD" w:rsidRPr="004D2662" w:rsidRDefault="003576BD" w:rsidP="006C1D7B">
            <w:pPr>
              <w:pStyle w:val="Bezmezer"/>
              <w:rPr>
                <w:lang w:eastAsia="cs-CZ"/>
              </w:rPr>
            </w:pPr>
            <w:r w:rsidRPr="004D2662">
              <w:rPr>
                <w:lang w:eastAsia="cs-CZ"/>
              </w:rPr>
              <w:t>Neregistrovaná služba</w:t>
            </w:r>
          </w:p>
        </w:tc>
        <w:tc>
          <w:tcPr>
            <w:tcW w:w="1343" w:type="dxa"/>
            <w:noWrap/>
            <w:vAlign w:val="center"/>
          </w:tcPr>
          <w:p w:rsidR="003576BD" w:rsidRPr="004D2662" w:rsidRDefault="003576BD" w:rsidP="00860F71">
            <w:pPr>
              <w:pStyle w:val="Bezmezer"/>
              <w:jc w:val="right"/>
              <w:rPr>
                <w:lang w:eastAsia="cs-CZ"/>
              </w:rPr>
            </w:pPr>
            <w:r w:rsidRPr="004D2662">
              <w:rPr>
                <w:lang w:eastAsia="cs-CZ"/>
              </w:rPr>
              <w:t>0</w:t>
            </w:r>
          </w:p>
        </w:tc>
        <w:tc>
          <w:tcPr>
            <w:tcW w:w="4571" w:type="dxa"/>
            <w:gridSpan w:val="2"/>
          </w:tcPr>
          <w:p w:rsidR="003576BD" w:rsidRPr="004D2662" w:rsidRDefault="003576BD" w:rsidP="006C1D7B">
            <w:pPr>
              <w:pStyle w:val="Bezmezer"/>
            </w:pPr>
            <w:proofErr w:type="gramStart"/>
            <w:r w:rsidRPr="004D2662">
              <w:t>Porušení  Pravidel</w:t>
            </w:r>
            <w:proofErr w:type="gramEnd"/>
            <w:r w:rsidRPr="004D2662">
              <w:t xml:space="preserve"> dotačního řízení Městské části Praha 8 v oblasti sociálních služeb na rok 2015 – článek IV. bod a)</w:t>
            </w:r>
          </w:p>
        </w:tc>
      </w:tr>
    </w:tbl>
    <w:p w:rsidR="00A959CB" w:rsidRDefault="00A959CB"/>
    <w:sectPr w:rsidR="00A959CB" w:rsidSect="003576BD">
      <w:footerReference w:type="default" r:id="rId7"/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ACC" w:rsidRDefault="00224ACC">
      <w:r>
        <w:separator/>
      </w:r>
    </w:p>
  </w:endnote>
  <w:endnote w:type="continuationSeparator" w:id="0">
    <w:p w:rsidR="00224ACC" w:rsidRDefault="00224A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9CB" w:rsidRDefault="00964BDD" w:rsidP="009F2B6C">
    <w:pPr>
      <w:pStyle w:val="Zpat"/>
      <w:jc w:val="center"/>
    </w:pPr>
    <w:fldSimple w:instr=" PAGE ">
      <w:r w:rsidR="00044D88">
        <w:rPr>
          <w:noProof/>
        </w:rPr>
        <w:t>1</w:t>
      </w:r>
    </w:fldSimple>
    <w:r w:rsidR="00A959CB">
      <w:t>/</w:t>
    </w:r>
    <w:fldSimple w:instr=" NUMPAGES ">
      <w:r w:rsidR="00044D88">
        <w:rPr>
          <w:noProof/>
        </w:rPr>
        <w:t>4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ACC" w:rsidRDefault="00224ACC">
      <w:r>
        <w:separator/>
      </w:r>
    </w:p>
  </w:footnote>
  <w:footnote w:type="continuationSeparator" w:id="0">
    <w:p w:rsidR="00224ACC" w:rsidRDefault="00224A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40AB"/>
    <w:rsid w:val="00026B42"/>
    <w:rsid w:val="00044D88"/>
    <w:rsid w:val="00167185"/>
    <w:rsid w:val="001805E1"/>
    <w:rsid w:val="00196434"/>
    <w:rsid w:val="001D46D1"/>
    <w:rsid w:val="00224ACC"/>
    <w:rsid w:val="0025159C"/>
    <w:rsid w:val="00256A7A"/>
    <w:rsid w:val="00292A24"/>
    <w:rsid w:val="002A375E"/>
    <w:rsid w:val="002C44C3"/>
    <w:rsid w:val="003576BD"/>
    <w:rsid w:val="003E5ABC"/>
    <w:rsid w:val="004D2662"/>
    <w:rsid w:val="005240AB"/>
    <w:rsid w:val="00644B25"/>
    <w:rsid w:val="00674DFB"/>
    <w:rsid w:val="006C1D7B"/>
    <w:rsid w:val="006E5434"/>
    <w:rsid w:val="00702566"/>
    <w:rsid w:val="007C18D2"/>
    <w:rsid w:val="008162D2"/>
    <w:rsid w:val="00860F71"/>
    <w:rsid w:val="008F0113"/>
    <w:rsid w:val="00900867"/>
    <w:rsid w:val="009164A9"/>
    <w:rsid w:val="00964BDD"/>
    <w:rsid w:val="009A7062"/>
    <w:rsid w:val="009F2B6C"/>
    <w:rsid w:val="00A959CB"/>
    <w:rsid w:val="00CB3A80"/>
    <w:rsid w:val="00CF5F13"/>
    <w:rsid w:val="00E36DC7"/>
    <w:rsid w:val="00EC4DE1"/>
    <w:rsid w:val="00EE1606"/>
    <w:rsid w:val="00FB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44C3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rsid w:val="005240AB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5240AB"/>
    <w:rPr>
      <w:rFonts w:cs="Times New Roman"/>
      <w:color w:val="800080"/>
      <w:u w:val="single"/>
    </w:rPr>
  </w:style>
  <w:style w:type="paragraph" w:customStyle="1" w:styleId="font5">
    <w:name w:val="font5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33"/>
      <w:sz w:val="20"/>
      <w:szCs w:val="20"/>
      <w:lang w:eastAsia="cs-CZ"/>
    </w:rPr>
  </w:style>
  <w:style w:type="paragraph" w:customStyle="1" w:styleId="font6">
    <w:name w:val="font6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333333"/>
      <w:sz w:val="18"/>
      <w:szCs w:val="18"/>
      <w:lang w:eastAsia="cs-CZ"/>
    </w:rPr>
  </w:style>
  <w:style w:type="paragraph" w:customStyle="1" w:styleId="xl64">
    <w:name w:val="xl64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65">
    <w:name w:val="xl65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6">
    <w:name w:val="xl66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7">
    <w:name w:val="xl67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68">
    <w:name w:val="xl68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69">
    <w:name w:val="xl69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0">
    <w:name w:val="xl70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1">
    <w:name w:val="xl71"/>
    <w:basedOn w:val="Normln"/>
    <w:uiPriority w:val="99"/>
    <w:rsid w:val="005240A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2">
    <w:name w:val="xl7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3">
    <w:name w:val="xl7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4">
    <w:name w:val="xl7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5">
    <w:name w:val="xl75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6">
    <w:name w:val="xl7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77">
    <w:name w:val="xl7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8">
    <w:name w:val="xl78"/>
    <w:basedOn w:val="Normln"/>
    <w:uiPriority w:val="99"/>
    <w:rsid w:val="005240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79">
    <w:name w:val="xl7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i/>
      <w:iCs/>
      <w:sz w:val="20"/>
      <w:szCs w:val="20"/>
      <w:lang w:eastAsia="cs-CZ"/>
    </w:rPr>
  </w:style>
  <w:style w:type="paragraph" w:customStyle="1" w:styleId="xl80">
    <w:name w:val="xl8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20"/>
      <w:szCs w:val="20"/>
      <w:lang w:eastAsia="cs-CZ"/>
    </w:rPr>
  </w:style>
  <w:style w:type="paragraph" w:customStyle="1" w:styleId="xl81">
    <w:name w:val="xl8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20"/>
      <w:szCs w:val="20"/>
      <w:lang w:eastAsia="cs-CZ"/>
    </w:rPr>
  </w:style>
  <w:style w:type="paragraph" w:customStyle="1" w:styleId="xl82">
    <w:name w:val="xl8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3">
    <w:name w:val="xl8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4">
    <w:name w:val="xl8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5">
    <w:name w:val="xl85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6">
    <w:name w:val="xl8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87">
    <w:name w:val="xl8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8">
    <w:name w:val="xl8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89">
    <w:name w:val="xl8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0">
    <w:name w:val="xl9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1">
    <w:name w:val="xl9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2">
    <w:name w:val="xl9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3">
    <w:name w:val="xl9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4">
    <w:name w:val="xl94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5">
    <w:name w:val="xl95"/>
    <w:basedOn w:val="Normln"/>
    <w:uiPriority w:val="99"/>
    <w:rsid w:val="005240A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6">
    <w:name w:val="xl96"/>
    <w:basedOn w:val="Normln"/>
    <w:uiPriority w:val="99"/>
    <w:rsid w:val="005240A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7">
    <w:name w:val="xl97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20"/>
      <w:szCs w:val="20"/>
      <w:lang w:eastAsia="cs-CZ"/>
    </w:rPr>
  </w:style>
  <w:style w:type="paragraph" w:customStyle="1" w:styleId="xl98">
    <w:name w:val="xl98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99">
    <w:name w:val="xl99"/>
    <w:basedOn w:val="Normln"/>
    <w:uiPriority w:val="99"/>
    <w:rsid w:val="005240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20"/>
      <w:szCs w:val="20"/>
      <w:lang w:eastAsia="cs-CZ"/>
    </w:rPr>
  </w:style>
  <w:style w:type="paragraph" w:customStyle="1" w:styleId="xl100">
    <w:name w:val="xl10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1">
    <w:name w:val="xl10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2">
    <w:name w:val="xl102"/>
    <w:basedOn w:val="Normln"/>
    <w:uiPriority w:val="99"/>
    <w:rsid w:val="005240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3">
    <w:name w:val="xl103"/>
    <w:basedOn w:val="Normln"/>
    <w:uiPriority w:val="99"/>
    <w:rsid w:val="005240AB"/>
    <w:pPr>
      <w:spacing w:before="100" w:beforeAutospacing="1" w:after="100" w:afterAutospacing="1" w:line="240" w:lineRule="auto"/>
    </w:pPr>
    <w:rPr>
      <w:rFonts w:ascii="Arial Narrow" w:eastAsia="Times New Roman" w:hAnsi="Arial Narrow"/>
      <w:sz w:val="16"/>
      <w:szCs w:val="16"/>
      <w:lang w:eastAsia="cs-CZ"/>
    </w:rPr>
  </w:style>
  <w:style w:type="paragraph" w:customStyle="1" w:styleId="xl104">
    <w:name w:val="xl104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5">
    <w:name w:val="xl105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6">
    <w:name w:val="xl106"/>
    <w:basedOn w:val="Normln"/>
    <w:uiPriority w:val="99"/>
    <w:rsid w:val="005240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7">
    <w:name w:val="xl107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8">
    <w:name w:val="xl10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09">
    <w:name w:val="xl109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0">
    <w:name w:val="xl110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b/>
      <w:bCs/>
      <w:sz w:val="18"/>
      <w:szCs w:val="18"/>
      <w:lang w:eastAsia="cs-CZ"/>
    </w:rPr>
  </w:style>
  <w:style w:type="paragraph" w:customStyle="1" w:styleId="xl111">
    <w:name w:val="xl11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2">
    <w:name w:val="xl112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3">
    <w:name w:val="xl113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4">
    <w:name w:val="xl114"/>
    <w:basedOn w:val="Normln"/>
    <w:uiPriority w:val="99"/>
    <w:rsid w:val="005240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5">
    <w:name w:val="xl115"/>
    <w:basedOn w:val="Normln"/>
    <w:uiPriority w:val="99"/>
    <w:rsid w:val="005240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6">
    <w:name w:val="xl116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7">
    <w:name w:val="xl117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8">
    <w:name w:val="xl118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19">
    <w:name w:val="xl119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0">
    <w:name w:val="xl120"/>
    <w:basedOn w:val="Normln"/>
    <w:uiPriority w:val="99"/>
    <w:rsid w:val="005240A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1">
    <w:name w:val="xl121"/>
    <w:basedOn w:val="Normln"/>
    <w:uiPriority w:val="99"/>
    <w:rsid w:val="005240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2">
    <w:name w:val="xl122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3">
    <w:name w:val="xl123"/>
    <w:basedOn w:val="Normln"/>
    <w:uiPriority w:val="99"/>
    <w:rsid w:val="005240A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23232"/>
      <w:sz w:val="18"/>
      <w:szCs w:val="18"/>
      <w:lang w:eastAsia="cs-CZ"/>
    </w:rPr>
  </w:style>
  <w:style w:type="paragraph" w:customStyle="1" w:styleId="xl124">
    <w:name w:val="xl124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customStyle="1" w:styleId="xl125">
    <w:name w:val="xl125"/>
    <w:basedOn w:val="Normln"/>
    <w:uiPriority w:val="99"/>
    <w:rsid w:val="005240A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cs-CZ"/>
    </w:rPr>
  </w:style>
  <w:style w:type="paragraph" w:styleId="Bezmezer">
    <w:name w:val="No Spacing"/>
    <w:uiPriority w:val="99"/>
    <w:qFormat/>
    <w:rsid w:val="006C1D7B"/>
    <w:rPr>
      <w:lang w:eastAsia="en-US"/>
    </w:rPr>
  </w:style>
  <w:style w:type="paragraph" w:styleId="Zhlav">
    <w:name w:val="header"/>
    <w:basedOn w:val="Normln"/>
    <w:link w:val="ZhlavChar"/>
    <w:uiPriority w:val="99"/>
    <w:rsid w:val="009F2B6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824B1"/>
    <w:rPr>
      <w:lang w:eastAsia="en-US"/>
    </w:rPr>
  </w:style>
  <w:style w:type="paragraph" w:styleId="Zpat">
    <w:name w:val="footer"/>
    <w:basedOn w:val="Normln"/>
    <w:link w:val="ZpatChar"/>
    <w:uiPriority w:val="99"/>
    <w:rsid w:val="009F2B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C824B1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registr.mpsv.cz/socreg/detail_sluzby.do?736c=d7a97e888be709d2&amp;SUBSESSION_ID=1434089827089_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Zuzana.Nykodymova</dc:creator>
  <cp:lastModifiedBy>Zuzana.Nykodymova</cp:lastModifiedBy>
  <cp:revision>2</cp:revision>
  <cp:lastPrinted>2015-09-10T07:56:00Z</cp:lastPrinted>
  <dcterms:created xsi:type="dcterms:W3CDTF">2015-10-14T05:26:00Z</dcterms:created>
  <dcterms:modified xsi:type="dcterms:W3CDTF">2015-10-14T05:26:00Z</dcterms:modified>
</cp:coreProperties>
</file>