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8D0" w:rsidRDefault="003E5064" w:rsidP="00A828D0">
      <w:pPr>
        <w:ind w:left="3828" w:firstLine="708"/>
      </w:pPr>
      <w:r>
        <w:t>Příloha usnesení č. Usn RMC 0307</w:t>
      </w:r>
      <w:r w:rsidR="00A828D0">
        <w:t>/2016</w:t>
      </w:r>
    </w:p>
    <w:p w:rsidR="00A828D0" w:rsidRDefault="00A828D0" w:rsidP="00A828D0">
      <w:pPr>
        <w:ind w:left="4536"/>
      </w:pPr>
      <w:r>
        <w:t>Rady městské části Praha 8</w:t>
      </w:r>
    </w:p>
    <w:p w:rsidR="00A828D0" w:rsidRDefault="00A828D0" w:rsidP="00A828D0">
      <w:pPr>
        <w:ind w:left="4536" w:hanging="6"/>
      </w:pPr>
      <w:r>
        <w:t>ze dne 18. května 2016</w:t>
      </w:r>
    </w:p>
    <w:p w:rsidR="00A828D0" w:rsidRDefault="00A828D0" w:rsidP="00A828D0">
      <w:pPr>
        <w:pStyle w:val="Nzev"/>
        <w:pBdr>
          <w:top w:val="single" w:sz="4" w:space="1" w:color="auto"/>
        </w:pBdr>
        <w:ind w:left="4536" w:right="612"/>
        <w:jc w:val="both"/>
        <w:rPr>
          <w:b w:val="0"/>
        </w:rPr>
      </w:pPr>
    </w:p>
    <w:p w:rsidR="00A72F68" w:rsidRDefault="00A72F68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:rsidR="003B5DA5" w:rsidRDefault="003B5DA5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:rsidR="003A6AAC" w:rsidRDefault="005F47E8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Veřejnoprávní smlouva</w:t>
      </w:r>
      <w:r w:rsidR="003A6AAC">
        <w:rPr>
          <w:rFonts w:ascii="Arial" w:hAnsi="Arial" w:cs="Arial"/>
          <w:sz w:val="22"/>
          <w:szCs w:val="22"/>
        </w:rPr>
        <w:t xml:space="preserve"> </w:t>
      </w:r>
    </w:p>
    <w:p w:rsidR="003A6AAC" w:rsidRDefault="003A6AAC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poskytnutí  dotace</w:t>
      </w:r>
      <w:r w:rsidR="00F374B0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="00F374B0">
        <w:rPr>
          <w:rFonts w:ascii="Arial" w:hAnsi="Arial" w:cs="Arial"/>
          <w:b/>
          <w:sz w:val="22"/>
          <w:szCs w:val="22"/>
        </w:rPr>
        <w:t>mikrograntu</w:t>
      </w:r>
      <w:proofErr w:type="spellEnd"/>
      <w:r w:rsidR="00F374B0">
        <w:rPr>
          <w:rFonts w:ascii="Arial" w:hAnsi="Arial" w:cs="Arial"/>
          <w:b/>
          <w:sz w:val="22"/>
          <w:szCs w:val="22"/>
        </w:rPr>
        <w:t>)</w:t>
      </w:r>
      <w:r>
        <w:rPr>
          <w:rFonts w:ascii="Arial" w:hAnsi="Arial" w:cs="Arial"/>
          <w:b/>
          <w:sz w:val="22"/>
          <w:szCs w:val="22"/>
        </w:rPr>
        <w:t xml:space="preserve"> z rozpočtu </w:t>
      </w:r>
      <w:r w:rsidR="00C617A1">
        <w:rPr>
          <w:rFonts w:ascii="Arial" w:hAnsi="Arial" w:cs="Arial"/>
          <w:b/>
          <w:sz w:val="22"/>
          <w:szCs w:val="22"/>
        </w:rPr>
        <w:t>Městské části Praha 8 na</w:t>
      </w:r>
      <w:r w:rsidR="00A828D0">
        <w:rPr>
          <w:rFonts w:ascii="Arial" w:hAnsi="Arial" w:cs="Arial"/>
          <w:b/>
          <w:sz w:val="22"/>
          <w:szCs w:val="22"/>
        </w:rPr>
        <w:t> </w:t>
      </w:r>
      <w:r w:rsidR="00FB6332">
        <w:rPr>
          <w:rFonts w:ascii="Arial" w:hAnsi="Arial" w:cs="Arial"/>
          <w:b/>
          <w:sz w:val="22"/>
          <w:szCs w:val="22"/>
        </w:rPr>
        <w:t>…………………………………………..</w:t>
      </w:r>
      <w:r w:rsidR="00DF1636">
        <w:rPr>
          <w:rFonts w:ascii="Arial" w:hAnsi="Arial" w:cs="Arial"/>
          <w:b/>
          <w:sz w:val="22"/>
          <w:szCs w:val="22"/>
        </w:rPr>
        <w:t>na rok 201</w:t>
      </w:r>
      <w:r w:rsidR="00FB6332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E71259" w:rsidRDefault="00E71259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(VZOR)</w:t>
      </w:r>
    </w:p>
    <w:p w:rsidR="00E71259" w:rsidRDefault="00E71259" w:rsidP="003A6AAC">
      <w:pPr>
        <w:pStyle w:val="Zkladntext"/>
        <w:jc w:val="center"/>
        <w:rPr>
          <w:rFonts w:ascii="Arial" w:hAnsi="Arial" w:cs="Arial"/>
          <w:b/>
          <w:strike/>
          <w:sz w:val="22"/>
          <w:szCs w:val="22"/>
        </w:rPr>
      </w:pPr>
    </w:p>
    <w:p w:rsidR="00C617A1" w:rsidRDefault="00C617A1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:rsidR="003A6AAC" w:rsidRDefault="003A6AAC" w:rsidP="003A6AAC">
      <w:pPr>
        <w:pStyle w:val="Zkladn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číslo: ………</w:t>
      </w:r>
      <w:r w:rsidR="00C617A1">
        <w:rPr>
          <w:rFonts w:ascii="Arial" w:hAnsi="Arial" w:cs="Arial"/>
          <w:b/>
          <w:sz w:val="22"/>
          <w:szCs w:val="22"/>
        </w:rPr>
        <w:t>……………</w:t>
      </w:r>
    </w:p>
    <w:p w:rsidR="003A6AAC" w:rsidRDefault="003A6AAC" w:rsidP="00D17CC1">
      <w:pPr>
        <w:pStyle w:val="Zkladntext"/>
        <w:spacing w:before="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(uzavřená dle §159 a násl. zákona č. 500/2004 Sb., správní řád, ve znění pozdějších předpisů)</w:t>
      </w:r>
    </w:p>
    <w:p w:rsidR="003A6AAC" w:rsidRPr="00D17CC1" w:rsidRDefault="003A6AAC" w:rsidP="003A6AAC">
      <w:pPr>
        <w:pStyle w:val="Zkladntext"/>
        <w:jc w:val="center"/>
        <w:rPr>
          <w:rFonts w:ascii="Arial" w:hAnsi="Arial" w:cs="Arial"/>
          <w:b/>
          <w:sz w:val="16"/>
          <w:szCs w:val="16"/>
        </w:rPr>
      </w:pPr>
    </w:p>
    <w:p w:rsidR="003A6AAC" w:rsidRDefault="003A6AAC" w:rsidP="003A6AAC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mezi:</w:t>
      </w:r>
    </w:p>
    <w:p w:rsidR="003A6AAC" w:rsidRDefault="003A6AAC" w:rsidP="003A6AAC">
      <w:pPr>
        <w:pStyle w:val="Zkladntext"/>
        <w:spacing w:before="60"/>
        <w:rPr>
          <w:sz w:val="22"/>
        </w:rPr>
      </w:pPr>
    </w:p>
    <w:p w:rsidR="003A6AAC" w:rsidRDefault="003A6AAC" w:rsidP="003A6AAC">
      <w:pPr>
        <w:pStyle w:val="Zkladntext"/>
        <w:tabs>
          <w:tab w:val="left" w:pos="426"/>
          <w:tab w:val="left" w:pos="2552"/>
        </w:tabs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Poskytovatelem dotace:</w:t>
      </w:r>
      <w:r>
        <w:rPr>
          <w:rFonts w:ascii="Arial" w:hAnsi="Arial" w:cs="Arial"/>
          <w:sz w:val="20"/>
        </w:rPr>
        <w:tab/>
      </w:r>
      <w:r w:rsidR="00C617A1">
        <w:rPr>
          <w:rFonts w:ascii="Arial" w:hAnsi="Arial" w:cs="Arial"/>
          <w:sz w:val="20"/>
        </w:rPr>
        <w:t>Městská část Praha 8</w:t>
      </w:r>
      <w:r>
        <w:rPr>
          <w:rFonts w:ascii="Arial" w:hAnsi="Arial" w:cs="Arial"/>
          <w:b/>
          <w:sz w:val="20"/>
        </w:rPr>
        <w:t xml:space="preserve"> </w:t>
      </w:r>
    </w:p>
    <w:p w:rsidR="003A6AAC" w:rsidRDefault="003A6AAC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sídlem</w:t>
      </w:r>
      <w:r w:rsidR="00C617A1">
        <w:rPr>
          <w:rFonts w:ascii="Arial" w:hAnsi="Arial" w:cs="Arial"/>
          <w:sz w:val="20"/>
        </w:rPr>
        <w:t xml:space="preserve"> orgánů: Zenklova 35/1, 180 48 Praha 8 - Libeň</w:t>
      </w:r>
    </w:p>
    <w:p w:rsidR="003A6AAC" w:rsidRDefault="003A6AAC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zastoupený</w:t>
      </w:r>
      <w:r w:rsidR="00A73885">
        <w:rPr>
          <w:rFonts w:ascii="Arial" w:hAnsi="Arial" w:cs="Arial"/>
          <w:sz w:val="20"/>
        </w:rPr>
        <w:t>:</w:t>
      </w:r>
      <w:r w:rsidR="00C617A1">
        <w:rPr>
          <w:rFonts w:ascii="Arial" w:hAnsi="Arial" w:cs="Arial"/>
          <w:sz w:val="20"/>
        </w:rPr>
        <w:t xml:space="preserve"> Romanem Petrusem, S</w:t>
      </w:r>
      <w:r w:rsidR="00A73885">
        <w:rPr>
          <w:rFonts w:ascii="Arial" w:hAnsi="Arial" w:cs="Arial"/>
          <w:sz w:val="20"/>
        </w:rPr>
        <w:t>tarostou</w:t>
      </w:r>
      <w:r w:rsidR="00C617A1">
        <w:rPr>
          <w:rFonts w:ascii="Arial" w:hAnsi="Arial" w:cs="Arial"/>
          <w:sz w:val="20"/>
        </w:rPr>
        <w:t xml:space="preserve"> městské části Praha 8</w:t>
      </w:r>
    </w:p>
    <w:p w:rsidR="003A6AAC" w:rsidRDefault="003A6AAC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IČ: </w:t>
      </w:r>
      <w:r w:rsidR="00C617A1">
        <w:rPr>
          <w:rFonts w:ascii="Arial" w:hAnsi="Arial" w:cs="Arial"/>
          <w:sz w:val="20"/>
        </w:rPr>
        <w:t>00063797</w:t>
      </w:r>
    </w:p>
    <w:p w:rsidR="003A6AAC" w:rsidRDefault="003A6AAC" w:rsidP="003A6AAC">
      <w:pPr>
        <w:spacing w:before="60"/>
        <w:ind w:left="2520"/>
        <w:rPr>
          <w:color w:val="00B050"/>
        </w:rPr>
      </w:pPr>
      <w:r>
        <w:rPr>
          <w:rFonts w:ascii="Arial" w:hAnsi="Arial" w:cs="Arial"/>
          <w:sz w:val="20"/>
          <w:szCs w:val="20"/>
        </w:rPr>
        <w:t xml:space="preserve">bankovní spojení: </w:t>
      </w:r>
      <w:r w:rsidR="00C617A1">
        <w:rPr>
          <w:rFonts w:ascii="Arial" w:hAnsi="Arial" w:cs="Arial"/>
          <w:sz w:val="20"/>
          <w:szCs w:val="20"/>
        </w:rPr>
        <w:t>Česká spořitelna, a.s.</w:t>
      </w:r>
    </w:p>
    <w:p w:rsidR="00C617A1" w:rsidRDefault="00DF1636" w:rsidP="003A6AAC">
      <w:pPr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C617A1">
        <w:rPr>
          <w:rFonts w:ascii="Arial" w:hAnsi="Arial" w:cs="Arial"/>
          <w:sz w:val="20"/>
        </w:rPr>
        <w:t>obočka v Praze 8</w:t>
      </w:r>
    </w:p>
    <w:p w:rsidR="00C617A1" w:rsidRDefault="00C617A1" w:rsidP="003A6AAC">
      <w:pPr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hrázi 1, 180 00 Praha 8 – Libeň</w:t>
      </w:r>
    </w:p>
    <w:p w:rsidR="00C617A1" w:rsidRDefault="00C617A1" w:rsidP="003A6AAC">
      <w:pPr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číslo účtu: 2000881329/0800</w:t>
      </w:r>
    </w:p>
    <w:p w:rsidR="004E025F" w:rsidRDefault="004E025F" w:rsidP="003A6AAC">
      <w:pPr>
        <w:spacing w:before="60"/>
        <w:ind w:left="2552"/>
        <w:rPr>
          <w:rFonts w:ascii="Arial" w:hAnsi="Arial" w:cs="Arial"/>
          <w:sz w:val="20"/>
        </w:rPr>
      </w:pPr>
    </w:p>
    <w:p w:rsidR="003A6AAC" w:rsidRDefault="003A6AAC" w:rsidP="003A6AAC">
      <w:pPr>
        <w:spacing w:before="60"/>
        <w:ind w:lef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(dále jen „</w:t>
      </w:r>
      <w:r>
        <w:rPr>
          <w:rFonts w:ascii="Arial" w:hAnsi="Arial" w:cs="Arial"/>
          <w:b/>
          <w:sz w:val="20"/>
        </w:rPr>
        <w:t>poskytovatel“</w:t>
      </w:r>
      <w:r>
        <w:rPr>
          <w:rFonts w:ascii="Arial" w:hAnsi="Arial" w:cs="Arial"/>
          <w:sz w:val="20"/>
        </w:rPr>
        <w:t>)</w:t>
      </w:r>
    </w:p>
    <w:p w:rsidR="003A6AAC" w:rsidRDefault="003A6AAC" w:rsidP="003A6AAC">
      <w:pPr>
        <w:pStyle w:val="Zkladntext"/>
        <w:spacing w:before="60"/>
        <w:ind w:left="2552"/>
        <w:rPr>
          <w:sz w:val="22"/>
        </w:rPr>
      </w:pPr>
    </w:p>
    <w:p w:rsidR="003A6AAC" w:rsidRDefault="003A6AAC" w:rsidP="003A6AAC">
      <w:pPr>
        <w:pStyle w:val="Zkladntext"/>
        <w:spacing w:before="60"/>
        <w:ind w:firstLine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</w:p>
    <w:p w:rsidR="003A6AAC" w:rsidRDefault="003A6AAC" w:rsidP="003A6AAC">
      <w:pPr>
        <w:pStyle w:val="Zkladntext"/>
        <w:spacing w:before="60"/>
        <w:rPr>
          <w:rFonts w:ascii="Arial" w:hAnsi="Arial" w:cs="Arial"/>
          <w:sz w:val="20"/>
        </w:rPr>
      </w:pPr>
    </w:p>
    <w:p w:rsidR="003A6AAC" w:rsidRPr="00C46661" w:rsidRDefault="003A6AAC" w:rsidP="007801D3">
      <w:pPr>
        <w:spacing w:before="60"/>
        <w:ind w:left="2552" w:hanging="252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Příjemcem dotace: </w:t>
      </w:r>
      <w:r>
        <w:rPr>
          <w:rFonts w:ascii="Arial" w:hAnsi="Arial" w:cs="Arial"/>
          <w:sz w:val="20"/>
          <w:szCs w:val="20"/>
        </w:rPr>
        <w:tab/>
      </w:r>
      <w:r w:rsidRPr="00C46661">
        <w:rPr>
          <w:rFonts w:ascii="Arial" w:hAnsi="Arial" w:cs="Arial"/>
          <w:sz w:val="20"/>
          <w:szCs w:val="20"/>
        </w:rPr>
        <w:t>…</w:t>
      </w:r>
      <w:r w:rsidR="00B23790" w:rsidRPr="00C46661">
        <w:rPr>
          <w:rFonts w:ascii="Arial" w:hAnsi="Arial" w:cs="Arial"/>
          <w:sz w:val="20"/>
          <w:szCs w:val="20"/>
        </w:rPr>
        <w:t>….</w:t>
      </w:r>
      <w:r w:rsidRPr="00C46661">
        <w:rPr>
          <w:rFonts w:ascii="Arial" w:hAnsi="Arial" w:cs="Arial"/>
          <w:sz w:val="20"/>
          <w:szCs w:val="20"/>
        </w:rPr>
        <w:t>……</w:t>
      </w:r>
      <w:r w:rsidR="00B23790" w:rsidRPr="00C46661">
        <w:rPr>
          <w:rFonts w:ascii="Arial" w:hAnsi="Arial" w:cs="Arial"/>
          <w:sz w:val="20"/>
          <w:szCs w:val="20"/>
        </w:rPr>
        <w:t>….</w:t>
      </w:r>
      <w:r w:rsidRPr="00C46661">
        <w:rPr>
          <w:rFonts w:ascii="Arial" w:hAnsi="Arial" w:cs="Arial"/>
          <w:sz w:val="20"/>
          <w:szCs w:val="20"/>
        </w:rPr>
        <w:t>…………</w:t>
      </w:r>
      <w:r w:rsidR="00AB0570">
        <w:rPr>
          <w:rFonts w:ascii="Arial" w:hAnsi="Arial" w:cs="Arial"/>
          <w:sz w:val="20"/>
          <w:szCs w:val="20"/>
        </w:rPr>
        <w:t>…………………………………</w:t>
      </w:r>
      <w:r w:rsidRPr="00C466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C46661">
        <w:rPr>
          <w:rFonts w:ascii="Arial" w:hAnsi="Arial" w:cs="Arial"/>
          <w:i/>
          <w:sz w:val="20"/>
          <w:szCs w:val="20"/>
        </w:rPr>
        <w:t>(</w:t>
      </w:r>
      <w:r w:rsidR="00B23790" w:rsidRPr="00C46661">
        <w:rPr>
          <w:rFonts w:ascii="Arial" w:hAnsi="Arial" w:cs="Arial"/>
          <w:i/>
          <w:sz w:val="20"/>
          <w:szCs w:val="20"/>
        </w:rPr>
        <w:t>název práv. osoby</w:t>
      </w:r>
      <w:r w:rsidRPr="00C46661">
        <w:rPr>
          <w:rFonts w:ascii="Arial" w:hAnsi="Arial" w:cs="Arial"/>
          <w:i/>
          <w:sz w:val="20"/>
          <w:szCs w:val="20"/>
        </w:rPr>
        <w:t>)</w:t>
      </w:r>
    </w:p>
    <w:p w:rsidR="003A6AAC" w:rsidRDefault="007801D3" w:rsidP="007801D3">
      <w:pPr>
        <w:spacing w:before="60"/>
        <w:ind w:left="252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sídlo</w:t>
      </w:r>
      <w:r w:rsidR="007E1BB7">
        <w:rPr>
          <w:rFonts w:ascii="Arial" w:hAnsi="Arial" w:cs="Arial"/>
          <w:sz w:val="20"/>
          <w:szCs w:val="20"/>
        </w:rPr>
        <w:t>:</w:t>
      </w:r>
      <w:r w:rsidR="003A6AAC">
        <w:rPr>
          <w:rFonts w:ascii="Arial" w:hAnsi="Arial" w:cs="Arial"/>
          <w:i/>
          <w:sz w:val="20"/>
          <w:szCs w:val="20"/>
        </w:rPr>
        <w:t xml:space="preserve"> </w:t>
      </w:r>
      <w:r w:rsidR="003A6AAC">
        <w:rPr>
          <w:rFonts w:ascii="Arial" w:hAnsi="Arial" w:cs="Arial"/>
          <w:sz w:val="20"/>
          <w:szCs w:val="20"/>
        </w:rPr>
        <w:t>…………</w:t>
      </w:r>
      <w:r w:rsidR="00B4594D">
        <w:rPr>
          <w:rFonts w:ascii="Arial" w:hAnsi="Arial" w:cs="Arial"/>
          <w:sz w:val="20"/>
          <w:szCs w:val="20"/>
        </w:rPr>
        <w:t>…………………………………………</w:t>
      </w:r>
      <w:r w:rsidR="00AB0570">
        <w:rPr>
          <w:rFonts w:ascii="Arial" w:hAnsi="Arial" w:cs="Arial"/>
          <w:sz w:val="20"/>
          <w:szCs w:val="20"/>
        </w:rPr>
        <w:t>…….</w:t>
      </w:r>
      <w:r w:rsidR="00B4594D">
        <w:rPr>
          <w:rFonts w:ascii="Arial" w:hAnsi="Arial" w:cs="Arial"/>
          <w:sz w:val="20"/>
          <w:szCs w:val="20"/>
        </w:rPr>
        <w:t>…………………</w:t>
      </w:r>
      <w:r w:rsidR="003A6AAC">
        <w:rPr>
          <w:rFonts w:ascii="Arial" w:hAnsi="Arial" w:cs="Arial"/>
          <w:sz w:val="20"/>
          <w:szCs w:val="20"/>
        </w:rPr>
        <w:t xml:space="preserve"> </w:t>
      </w:r>
    </w:p>
    <w:p w:rsidR="00753DF4" w:rsidRPr="00753DF4" w:rsidRDefault="007801D3" w:rsidP="007801D3">
      <w:pPr>
        <w:spacing w:before="60"/>
        <w:ind w:left="2520"/>
        <w:jc w:val="both"/>
        <w:rPr>
          <w:rFonts w:ascii="Arial" w:hAnsi="Arial" w:cs="Arial"/>
          <w:i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IČ:……………………</w:t>
      </w:r>
      <w:r w:rsidR="00B4594D">
        <w:rPr>
          <w:rFonts w:ascii="Arial" w:hAnsi="Arial" w:cs="Arial"/>
          <w:sz w:val="20"/>
          <w:szCs w:val="20"/>
        </w:rPr>
        <w:t>……………………………………………………………</w:t>
      </w:r>
    </w:p>
    <w:p w:rsidR="003A6AAC" w:rsidRPr="00C46661" w:rsidRDefault="00142FFF" w:rsidP="007801D3">
      <w:pPr>
        <w:spacing w:before="60"/>
        <w:ind w:left="252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>……………………</w:t>
      </w:r>
      <w:r w:rsidR="003A6AAC">
        <w:rPr>
          <w:rFonts w:ascii="Arial" w:hAnsi="Arial" w:cs="Arial"/>
          <w:color w:val="00B050"/>
          <w:sz w:val="20"/>
          <w:szCs w:val="20"/>
        </w:rPr>
        <w:t>……………</w:t>
      </w:r>
      <w:r w:rsidR="003A6AAC" w:rsidRPr="00C46661">
        <w:rPr>
          <w:rFonts w:ascii="Arial" w:hAnsi="Arial" w:cs="Arial"/>
          <w:i/>
          <w:sz w:val="20"/>
          <w:szCs w:val="20"/>
        </w:rPr>
        <w:t xml:space="preserve">( u právnické osoby se </w:t>
      </w:r>
      <w:r w:rsidR="00054606" w:rsidRPr="00C46661">
        <w:rPr>
          <w:rFonts w:ascii="Arial" w:hAnsi="Arial" w:cs="Arial"/>
          <w:i/>
          <w:sz w:val="20"/>
          <w:szCs w:val="20"/>
        </w:rPr>
        <w:t xml:space="preserve">dále </w:t>
      </w:r>
      <w:r w:rsidR="003A6AAC" w:rsidRPr="00C46661">
        <w:rPr>
          <w:rFonts w:ascii="Arial" w:hAnsi="Arial" w:cs="Arial"/>
          <w:i/>
          <w:sz w:val="20"/>
          <w:szCs w:val="20"/>
        </w:rPr>
        <w:t xml:space="preserve">uvede právní forma - např. </w:t>
      </w:r>
      <w:r w:rsidR="00E71259" w:rsidRPr="00C46661">
        <w:rPr>
          <w:rFonts w:ascii="Arial" w:hAnsi="Arial" w:cs="Arial"/>
          <w:i/>
          <w:sz w:val="20"/>
          <w:szCs w:val="20"/>
        </w:rPr>
        <w:t xml:space="preserve">obecně prospěšná společnost, občanské sdružení, </w:t>
      </w:r>
      <w:r w:rsidR="003A6AAC" w:rsidRPr="00C46661">
        <w:rPr>
          <w:rFonts w:ascii="Arial" w:hAnsi="Arial" w:cs="Arial"/>
          <w:i/>
          <w:sz w:val="20"/>
          <w:szCs w:val="20"/>
        </w:rPr>
        <w:t>spolek,</w:t>
      </w:r>
      <w:r w:rsidR="00E71259" w:rsidRPr="00C46661">
        <w:rPr>
          <w:rFonts w:ascii="Arial" w:hAnsi="Arial" w:cs="Arial"/>
          <w:i/>
          <w:sz w:val="20"/>
          <w:szCs w:val="20"/>
        </w:rPr>
        <w:t xml:space="preserve"> </w:t>
      </w:r>
      <w:r w:rsidR="003A6AAC" w:rsidRPr="00C46661">
        <w:rPr>
          <w:rFonts w:ascii="Arial" w:hAnsi="Arial" w:cs="Arial"/>
          <w:i/>
          <w:sz w:val="20"/>
          <w:szCs w:val="20"/>
        </w:rPr>
        <w:t>nadace,</w:t>
      </w:r>
      <w:r w:rsidR="00E71259" w:rsidRPr="00C46661">
        <w:rPr>
          <w:rFonts w:ascii="Arial" w:hAnsi="Arial" w:cs="Arial"/>
          <w:i/>
          <w:sz w:val="20"/>
          <w:szCs w:val="20"/>
        </w:rPr>
        <w:t xml:space="preserve"> ústav,</w:t>
      </w:r>
      <w:r w:rsidR="003A6AAC" w:rsidRPr="00C46661">
        <w:rPr>
          <w:rFonts w:ascii="Arial" w:hAnsi="Arial" w:cs="Arial"/>
          <w:i/>
          <w:sz w:val="20"/>
          <w:szCs w:val="20"/>
        </w:rPr>
        <w:t xml:space="preserve"> církevní organizace</w:t>
      </w:r>
      <w:r w:rsidR="00F374B0">
        <w:rPr>
          <w:rFonts w:ascii="Arial" w:hAnsi="Arial" w:cs="Arial"/>
          <w:i/>
          <w:sz w:val="20"/>
          <w:szCs w:val="20"/>
        </w:rPr>
        <w:t xml:space="preserve">, společenství vlastníků jednotek, bytové družstvo, </w:t>
      </w:r>
      <w:r w:rsidR="003A6AAC" w:rsidRPr="00C46661">
        <w:rPr>
          <w:rFonts w:ascii="Arial" w:hAnsi="Arial" w:cs="Arial"/>
          <w:i/>
          <w:sz w:val="20"/>
          <w:szCs w:val="20"/>
        </w:rPr>
        <w:t xml:space="preserve"> atd.)</w:t>
      </w:r>
    </w:p>
    <w:p w:rsidR="003A6AAC" w:rsidRPr="006A203C" w:rsidRDefault="003A6AAC" w:rsidP="007801D3">
      <w:pPr>
        <w:spacing w:before="60"/>
        <w:ind w:left="2520"/>
        <w:jc w:val="both"/>
        <w:rPr>
          <w:rFonts w:ascii="Arial" w:hAnsi="Arial" w:cs="Arial"/>
          <w:i/>
          <w:sz w:val="20"/>
          <w:szCs w:val="20"/>
        </w:rPr>
      </w:pPr>
      <w:r w:rsidRPr="006A203C">
        <w:rPr>
          <w:rFonts w:ascii="Arial" w:hAnsi="Arial" w:cs="Arial"/>
          <w:sz w:val="20"/>
          <w:szCs w:val="20"/>
        </w:rPr>
        <w:t>zastoupená/jednající</w:t>
      </w:r>
      <w:r w:rsidR="007E1BB7" w:rsidRPr="006A203C">
        <w:rPr>
          <w:rFonts w:ascii="Arial" w:hAnsi="Arial" w:cs="Arial"/>
          <w:sz w:val="20"/>
          <w:szCs w:val="20"/>
        </w:rPr>
        <w:t>:</w:t>
      </w:r>
      <w:r w:rsidRPr="006A203C">
        <w:rPr>
          <w:rFonts w:ascii="Arial" w:hAnsi="Arial" w:cs="Arial"/>
          <w:i/>
          <w:sz w:val="20"/>
          <w:szCs w:val="20"/>
        </w:rPr>
        <w:t xml:space="preserve"> </w:t>
      </w:r>
      <w:r w:rsidRPr="006A203C">
        <w:rPr>
          <w:rFonts w:ascii="Arial" w:hAnsi="Arial" w:cs="Arial"/>
          <w:sz w:val="20"/>
          <w:szCs w:val="20"/>
        </w:rPr>
        <w:t>…</w:t>
      </w:r>
      <w:r w:rsidR="00B4594D">
        <w:rPr>
          <w:rFonts w:ascii="Arial" w:hAnsi="Arial" w:cs="Arial"/>
          <w:sz w:val="20"/>
          <w:szCs w:val="20"/>
        </w:rPr>
        <w:t>…………………………………………………..</w:t>
      </w:r>
      <w:r w:rsidRPr="006A203C">
        <w:rPr>
          <w:rFonts w:ascii="Arial" w:hAnsi="Arial" w:cs="Arial"/>
          <w:sz w:val="20"/>
          <w:szCs w:val="20"/>
        </w:rPr>
        <w:t xml:space="preserve">……. </w:t>
      </w:r>
      <w:r w:rsidRPr="006A203C">
        <w:rPr>
          <w:rFonts w:ascii="Arial" w:hAnsi="Arial" w:cs="Arial"/>
          <w:i/>
          <w:sz w:val="20"/>
          <w:szCs w:val="20"/>
        </w:rPr>
        <w:t>(</w:t>
      </w:r>
      <w:r w:rsidR="006A203C" w:rsidRPr="006A203C">
        <w:rPr>
          <w:rFonts w:ascii="Arial" w:hAnsi="Arial" w:cs="Arial"/>
          <w:i/>
          <w:sz w:val="20"/>
          <w:szCs w:val="20"/>
        </w:rPr>
        <w:t xml:space="preserve"> uveďte</w:t>
      </w:r>
      <w:r w:rsidR="004E025F" w:rsidRPr="006A203C">
        <w:rPr>
          <w:rFonts w:ascii="Arial" w:hAnsi="Arial" w:cs="Arial"/>
          <w:i/>
          <w:sz w:val="20"/>
          <w:szCs w:val="20"/>
        </w:rPr>
        <w:t xml:space="preserve"> </w:t>
      </w:r>
      <w:r w:rsidRPr="006A203C">
        <w:rPr>
          <w:rFonts w:ascii="Arial" w:hAnsi="Arial" w:cs="Arial"/>
          <w:i/>
          <w:sz w:val="20"/>
          <w:szCs w:val="20"/>
        </w:rPr>
        <w:t>jméno</w:t>
      </w:r>
      <w:r w:rsidR="00C46661" w:rsidRPr="006A203C">
        <w:rPr>
          <w:rFonts w:ascii="Arial" w:hAnsi="Arial" w:cs="Arial"/>
          <w:i/>
          <w:sz w:val="20"/>
          <w:szCs w:val="20"/>
        </w:rPr>
        <w:t xml:space="preserve"> </w:t>
      </w:r>
      <w:r w:rsidRPr="006A203C">
        <w:rPr>
          <w:rFonts w:ascii="Arial" w:hAnsi="Arial" w:cs="Arial"/>
          <w:i/>
          <w:sz w:val="20"/>
          <w:szCs w:val="20"/>
        </w:rPr>
        <w:t>a příjmení, funkc</w:t>
      </w:r>
      <w:r w:rsidR="006A203C" w:rsidRPr="006A203C">
        <w:rPr>
          <w:rFonts w:ascii="Arial" w:hAnsi="Arial" w:cs="Arial"/>
          <w:i/>
          <w:sz w:val="20"/>
          <w:szCs w:val="20"/>
        </w:rPr>
        <w:t>i</w:t>
      </w:r>
      <w:r w:rsidR="00C46661" w:rsidRPr="006A203C">
        <w:rPr>
          <w:rFonts w:ascii="Arial" w:hAnsi="Arial" w:cs="Arial"/>
          <w:i/>
          <w:sz w:val="20"/>
          <w:szCs w:val="20"/>
        </w:rPr>
        <w:t>, týká se právnických osob</w:t>
      </w:r>
      <w:r w:rsidRPr="006A203C">
        <w:rPr>
          <w:rFonts w:ascii="Arial" w:hAnsi="Arial" w:cs="Arial"/>
          <w:i/>
          <w:sz w:val="20"/>
          <w:szCs w:val="20"/>
        </w:rPr>
        <w:t>)</w:t>
      </w:r>
    </w:p>
    <w:p w:rsidR="003A6AAC" w:rsidRPr="006A203C" w:rsidRDefault="003A6AAC" w:rsidP="007801D3">
      <w:pPr>
        <w:spacing w:before="60"/>
        <w:ind w:left="2520"/>
        <w:jc w:val="both"/>
        <w:rPr>
          <w:rFonts w:ascii="Arial" w:hAnsi="Arial" w:cs="Arial"/>
          <w:i/>
          <w:sz w:val="20"/>
          <w:szCs w:val="20"/>
        </w:rPr>
      </w:pPr>
      <w:r w:rsidRPr="006A203C">
        <w:rPr>
          <w:rFonts w:ascii="Arial" w:hAnsi="Arial" w:cs="Arial"/>
          <w:sz w:val="20"/>
          <w:szCs w:val="20"/>
        </w:rPr>
        <w:t>bankovní spojení</w:t>
      </w:r>
      <w:r w:rsidRPr="006A203C">
        <w:rPr>
          <w:rFonts w:ascii="Arial" w:hAnsi="Arial" w:cs="Arial"/>
          <w:i/>
          <w:sz w:val="20"/>
          <w:szCs w:val="20"/>
        </w:rPr>
        <w:t xml:space="preserve">: </w:t>
      </w:r>
      <w:r w:rsidRPr="006A203C">
        <w:rPr>
          <w:rFonts w:ascii="Arial" w:hAnsi="Arial" w:cs="Arial"/>
          <w:sz w:val="20"/>
          <w:szCs w:val="20"/>
        </w:rPr>
        <w:t>……</w:t>
      </w:r>
      <w:r w:rsidR="00583D75" w:rsidRPr="006A203C">
        <w:rPr>
          <w:rFonts w:ascii="Arial" w:hAnsi="Arial" w:cs="Arial"/>
          <w:sz w:val="20"/>
          <w:szCs w:val="20"/>
        </w:rPr>
        <w:t>………</w:t>
      </w:r>
      <w:r w:rsidRPr="006A203C">
        <w:rPr>
          <w:rFonts w:ascii="Arial" w:hAnsi="Arial" w:cs="Arial"/>
          <w:sz w:val="20"/>
          <w:szCs w:val="20"/>
        </w:rPr>
        <w:t>……</w:t>
      </w:r>
      <w:r w:rsidR="00B4594D">
        <w:rPr>
          <w:rFonts w:ascii="Arial" w:hAnsi="Arial" w:cs="Arial"/>
          <w:sz w:val="20"/>
          <w:szCs w:val="20"/>
        </w:rPr>
        <w:t>………………….</w:t>
      </w:r>
      <w:r w:rsidRPr="006A203C">
        <w:rPr>
          <w:rFonts w:ascii="Arial" w:hAnsi="Arial" w:cs="Arial"/>
          <w:sz w:val="20"/>
          <w:szCs w:val="20"/>
        </w:rPr>
        <w:t xml:space="preserve"> </w:t>
      </w:r>
      <w:r w:rsidRPr="006A203C">
        <w:rPr>
          <w:rFonts w:ascii="Arial" w:hAnsi="Arial" w:cs="Arial"/>
          <w:i/>
          <w:sz w:val="20"/>
          <w:szCs w:val="20"/>
        </w:rPr>
        <w:t>(</w:t>
      </w:r>
      <w:r w:rsidR="006A203C" w:rsidRPr="006A203C">
        <w:rPr>
          <w:rFonts w:ascii="Arial" w:hAnsi="Arial" w:cs="Arial"/>
          <w:i/>
          <w:sz w:val="20"/>
          <w:szCs w:val="20"/>
        </w:rPr>
        <w:t xml:space="preserve">uveďte </w:t>
      </w:r>
      <w:r w:rsidR="004E025F" w:rsidRPr="006A203C">
        <w:rPr>
          <w:rFonts w:ascii="Arial" w:hAnsi="Arial" w:cs="Arial"/>
          <w:i/>
          <w:sz w:val="20"/>
          <w:szCs w:val="20"/>
        </w:rPr>
        <w:t xml:space="preserve"> </w:t>
      </w:r>
      <w:r w:rsidRPr="006A203C">
        <w:rPr>
          <w:rFonts w:ascii="Arial" w:hAnsi="Arial" w:cs="Arial"/>
          <w:i/>
          <w:sz w:val="20"/>
          <w:szCs w:val="20"/>
        </w:rPr>
        <w:t xml:space="preserve">název </w:t>
      </w:r>
      <w:r w:rsidR="00C46661" w:rsidRPr="006A203C">
        <w:rPr>
          <w:rFonts w:ascii="Arial" w:hAnsi="Arial" w:cs="Arial"/>
          <w:i/>
          <w:sz w:val="20"/>
          <w:szCs w:val="20"/>
        </w:rPr>
        <w:t>banky</w:t>
      </w:r>
      <w:r w:rsidRPr="006A203C">
        <w:rPr>
          <w:rFonts w:ascii="Arial" w:hAnsi="Arial" w:cs="Arial"/>
          <w:i/>
          <w:sz w:val="20"/>
          <w:szCs w:val="20"/>
        </w:rPr>
        <w:t>)</w:t>
      </w:r>
    </w:p>
    <w:p w:rsidR="00C46661" w:rsidRPr="006A203C" w:rsidRDefault="00C46661" w:rsidP="007801D3">
      <w:pPr>
        <w:spacing w:before="60"/>
        <w:ind w:left="2520"/>
        <w:jc w:val="both"/>
      </w:pPr>
      <w:r w:rsidRPr="006A203C">
        <w:rPr>
          <w:rFonts w:ascii="Arial" w:hAnsi="Arial" w:cs="Arial"/>
          <w:sz w:val="20"/>
          <w:szCs w:val="20"/>
        </w:rPr>
        <w:t>číslo účtu:………………………………</w:t>
      </w:r>
      <w:r w:rsidR="00B4594D">
        <w:rPr>
          <w:rFonts w:ascii="Arial" w:hAnsi="Arial" w:cs="Arial"/>
          <w:sz w:val="20"/>
          <w:szCs w:val="20"/>
        </w:rPr>
        <w:t>………………………………………..</w:t>
      </w:r>
    </w:p>
    <w:p w:rsidR="003A6AAC" w:rsidRPr="006A203C" w:rsidRDefault="003A6AAC" w:rsidP="007801D3">
      <w:pPr>
        <w:pStyle w:val="Zkladntext"/>
        <w:spacing w:before="60"/>
        <w:ind w:left="2517" w:right="142"/>
        <w:rPr>
          <w:rFonts w:ascii="Arial" w:hAnsi="Arial" w:cs="Arial"/>
          <w:i/>
          <w:sz w:val="20"/>
        </w:rPr>
      </w:pPr>
      <w:r w:rsidRPr="006A203C">
        <w:rPr>
          <w:rFonts w:ascii="Arial" w:hAnsi="Arial" w:cs="Arial"/>
          <w:sz w:val="20"/>
        </w:rPr>
        <w:t>zapsanýu</w:t>
      </w:r>
      <w:r w:rsidR="00B4594D">
        <w:rPr>
          <w:rFonts w:ascii="Arial" w:hAnsi="Arial" w:cs="Arial"/>
          <w:sz w:val="20"/>
        </w:rPr>
        <w:t>/</w:t>
      </w:r>
      <w:r w:rsidRPr="006A203C">
        <w:rPr>
          <w:rFonts w:ascii="Arial" w:hAnsi="Arial" w:cs="Arial"/>
          <w:sz w:val="20"/>
        </w:rPr>
        <w:t>v</w:t>
      </w:r>
      <w:r w:rsidR="00B4594D">
        <w:rPr>
          <w:rFonts w:ascii="Arial" w:hAnsi="Arial" w:cs="Arial"/>
          <w:sz w:val="20"/>
        </w:rPr>
        <w:t>……………………………</w:t>
      </w:r>
      <w:r w:rsidRPr="006A203C">
        <w:rPr>
          <w:rFonts w:ascii="Arial" w:hAnsi="Arial" w:cs="Arial"/>
          <w:sz w:val="20"/>
        </w:rPr>
        <w:t>…..,oddíl…</w:t>
      </w:r>
      <w:r w:rsidR="00B4594D">
        <w:rPr>
          <w:rFonts w:ascii="Arial" w:hAnsi="Arial" w:cs="Arial"/>
          <w:sz w:val="20"/>
        </w:rPr>
        <w:t>………….…………….</w:t>
      </w:r>
      <w:r w:rsidRPr="006A203C">
        <w:rPr>
          <w:rFonts w:ascii="Arial" w:hAnsi="Arial" w:cs="Arial"/>
          <w:sz w:val="20"/>
        </w:rPr>
        <w:t>., vložka</w:t>
      </w:r>
      <w:r w:rsidR="00B4594D">
        <w:rPr>
          <w:rFonts w:ascii="Arial" w:hAnsi="Arial" w:cs="Arial"/>
          <w:sz w:val="20"/>
        </w:rPr>
        <w:t>………………………………</w:t>
      </w:r>
      <w:r w:rsidRPr="006A203C">
        <w:rPr>
          <w:rFonts w:ascii="Arial" w:hAnsi="Arial" w:cs="Arial"/>
          <w:sz w:val="20"/>
        </w:rPr>
        <w:t xml:space="preserve">… </w:t>
      </w:r>
      <w:r w:rsidRPr="006A203C">
        <w:rPr>
          <w:rFonts w:ascii="Arial" w:hAnsi="Arial" w:cs="Arial"/>
          <w:i/>
          <w:sz w:val="20"/>
        </w:rPr>
        <w:t>(</w:t>
      </w:r>
      <w:r w:rsidR="004E025F" w:rsidRPr="006A203C">
        <w:rPr>
          <w:rFonts w:ascii="Arial" w:hAnsi="Arial" w:cs="Arial"/>
          <w:i/>
          <w:sz w:val="20"/>
        </w:rPr>
        <w:t>uve</w:t>
      </w:r>
      <w:r w:rsidR="006A203C" w:rsidRPr="006A203C">
        <w:rPr>
          <w:rFonts w:ascii="Arial" w:hAnsi="Arial" w:cs="Arial"/>
          <w:i/>
          <w:sz w:val="20"/>
        </w:rPr>
        <w:t>ďte</w:t>
      </w:r>
      <w:r w:rsidR="004E025F" w:rsidRPr="006A203C">
        <w:rPr>
          <w:rFonts w:ascii="Arial" w:hAnsi="Arial" w:cs="Arial"/>
          <w:i/>
          <w:sz w:val="20"/>
        </w:rPr>
        <w:t xml:space="preserve">  </w:t>
      </w:r>
      <w:r w:rsidRPr="006A203C">
        <w:rPr>
          <w:rFonts w:ascii="Arial" w:hAnsi="Arial" w:cs="Arial"/>
          <w:i/>
          <w:sz w:val="20"/>
        </w:rPr>
        <w:t>právnick</w:t>
      </w:r>
      <w:r w:rsidR="006A203C" w:rsidRPr="006A203C">
        <w:rPr>
          <w:rFonts w:ascii="Arial" w:hAnsi="Arial" w:cs="Arial"/>
          <w:i/>
          <w:sz w:val="20"/>
        </w:rPr>
        <w:t>ou</w:t>
      </w:r>
      <w:r w:rsidRPr="006A203C">
        <w:rPr>
          <w:rFonts w:ascii="Arial" w:hAnsi="Arial" w:cs="Arial"/>
          <w:i/>
          <w:sz w:val="20"/>
        </w:rPr>
        <w:t xml:space="preserve"> osob</w:t>
      </w:r>
      <w:r w:rsidR="006A203C" w:rsidRPr="006A203C">
        <w:rPr>
          <w:rFonts w:ascii="Arial" w:hAnsi="Arial" w:cs="Arial"/>
          <w:i/>
          <w:sz w:val="20"/>
        </w:rPr>
        <w:t>u</w:t>
      </w:r>
      <w:r w:rsidRPr="006A203C">
        <w:rPr>
          <w:rFonts w:ascii="Arial" w:hAnsi="Arial" w:cs="Arial"/>
          <w:i/>
          <w:sz w:val="20"/>
        </w:rPr>
        <w:t xml:space="preserve"> zapsan</w:t>
      </w:r>
      <w:r w:rsidR="006A203C" w:rsidRPr="006A203C">
        <w:rPr>
          <w:rFonts w:ascii="Arial" w:hAnsi="Arial" w:cs="Arial"/>
          <w:i/>
          <w:sz w:val="20"/>
        </w:rPr>
        <w:t>ou</w:t>
      </w:r>
      <w:r w:rsidRPr="006A203C">
        <w:rPr>
          <w:rFonts w:ascii="Arial" w:hAnsi="Arial" w:cs="Arial"/>
          <w:i/>
          <w:sz w:val="20"/>
        </w:rPr>
        <w:t xml:space="preserve"> v obchodním rejstříku; u </w:t>
      </w:r>
      <w:r w:rsidR="004E025F" w:rsidRPr="006A203C">
        <w:rPr>
          <w:rFonts w:ascii="Arial" w:hAnsi="Arial" w:cs="Arial"/>
          <w:i/>
          <w:sz w:val="20"/>
        </w:rPr>
        <w:t>ostatních právnických oso</w:t>
      </w:r>
      <w:r w:rsidR="006A203C" w:rsidRPr="006A203C">
        <w:rPr>
          <w:rFonts w:ascii="Arial" w:hAnsi="Arial" w:cs="Arial"/>
          <w:i/>
          <w:sz w:val="20"/>
        </w:rPr>
        <w:t>b</w:t>
      </w:r>
      <w:r w:rsidR="004E025F" w:rsidRPr="006A203C">
        <w:rPr>
          <w:rFonts w:ascii="Arial" w:hAnsi="Arial" w:cs="Arial"/>
          <w:i/>
          <w:sz w:val="20"/>
        </w:rPr>
        <w:t xml:space="preserve"> </w:t>
      </w:r>
      <w:r w:rsidRPr="006A203C">
        <w:rPr>
          <w:rFonts w:ascii="Arial" w:hAnsi="Arial" w:cs="Arial"/>
          <w:i/>
          <w:sz w:val="20"/>
        </w:rPr>
        <w:t>uve</w:t>
      </w:r>
      <w:r w:rsidR="006A203C" w:rsidRPr="006A203C">
        <w:rPr>
          <w:rFonts w:ascii="Arial" w:hAnsi="Arial" w:cs="Arial"/>
          <w:i/>
          <w:sz w:val="20"/>
        </w:rPr>
        <w:t>ďte</w:t>
      </w:r>
      <w:r w:rsidRPr="006A203C">
        <w:rPr>
          <w:rFonts w:ascii="Arial" w:hAnsi="Arial" w:cs="Arial"/>
          <w:i/>
          <w:sz w:val="20"/>
        </w:rPr>
        <w:t xml:space="preserve"> údaj </w:t>
      </w:r>
      <w:r w:rsidR="004E025F" w:rsidRPr="006A203C">
        <w:rPr>
          <w:rFonts w:ascii="Arial" w:hAnsi="Arial" w:cs="Arial"/>
          <w:i/>
          <w:sz w:val="20"/>
        </w:rPr>
        <w:t xml:space="preserve"> </w:t>
      </w:r>
      <w:r w:rsidRPr="006A203C">
        <w:rPr>
          <w:rFonts w:ascii="Arial" w:hAnsi="Arial" w:cs="Arial"/>
          <w:i/>
          <w:sz w:val="20"/>
        </w:rPr>
        <w:t xml:space="preserve">o zápisu do jiné evidence, v níž je </w:t>
      </w:r>
      <w:r w:rsidR="006A203C" w:rsidRPr="006A203C">
        <w:rPr>
          <w:rFonts w:ascii="Arial" w:hAnsi="Arial" w:cs="Arial"/>
          <w:i/>
          <w:sz w:val="20"/>
        </w:rPr>
        <w:t xml:space="preserve">příjemce dotace </w:t>
      </w:r>
      <w:r w:rsidRPr="006A203C">
        <w:rPr>
          <w:rFonts w:ascii="Arial" w:hAnsi="Arial" w:cs="Arial"/>
          <w:i/>
          <w:sz w:val="20"/>
        </w:rPr>
        <w:t>zapsán)</w:t>
      </w:r>
    </w:p>
    <w:p w:rsidR="004E025F" w:rsidRPr="006A203C" w:rsidRDefault="004E025F" w:rsidP="007801D3">
      <w:pPr>
        <w:pStyle w:val="Zkladntext"/>
        <w:spacing w:before="60"/>
        <w:ind w:left="2520"/>
        <w:rPr>
          <w:rFonts w:ascii="Arial" w:hAnsi="Arial" w:cs="Arial"/>
          <w:sz w:val="20"/>
        </w:rPr>
      </w:pPr>
    </w:p>
    <w:p w:rsidR="00BF5943" w:rsidRDefault="00BF5943" w:rsidP="007801D3">
      <w:pPr>
        <w:pStyle w:val="Zkladntext"/>
        <w:spacing w:before="60"/>
        <w:ind w:left="25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(dále jen „</w:t>
      </w:r>
      <w:r>
        <w:rPr>
          <w:rFonts w:ascii="Arial" w:hAnsi="Arial" w:cs="Arial"/>
          <w:b/>
          <w:sz w:val="20"/>
        </w:rPr>
        <w:t>příjemce“</w:t>
      </w:r>
      <w:r>
        <w:rPr>
          <w:rFonts w:ascii="Arial" w:hAnsi="Arial" w:cs="Arial"/>
          <w:sz w:val="20"/>
        </w:rPr>
        <w:t>)</w:t>
      </w:r>
    </w:p>
    <w:p w:rsidR="003A6AAC" w:rsidRDefault="003A6AAC" w:rsidP="005A2059">
      <w:pPr>
        <w:spacing w:before="120" w:after="240"/>
        <w:jc w:val="center"/>
        <w:rPr>
          <w:rFonts w:ascii="Arial" w:hAnsi="Arial" w:cs="Arial"/>
          <w:b/>
          <w:sz w:val="20"/>
          <w:szCs w:val="20"/>
        </w:rPr>
      </w:pPr>
    </w:p>
    <w:p w:rsidR="004E025F" w:rsidRDefault="004E025F" w:rsidP="005A2059">
      <w:pPr>
        <w:spacing w:before="120" w:after="240"/>
        <w:jc w:val="center"/>
        <w:rPr>
          <w:rFonts w:ascii="Arial" w:hAnsi="Arial" w:cs="Arial"/>
          <w:b/>
          <w:sz w:val="20"/>
          <w:szCs w:val="20"/>
        </w:rPr>
      </w:pPr>
    </w:p>
    <w:p w:rsidR="003A6AAC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I.</w:t>
      </w:r>
    </w:p>
    <w:p w:rsidR="003A6AAC" w:rsidRPr="007801D3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Předmět smlouvy</w:t>
      </w:r>
    </w:p>
    <w:p w:rsidR="00FA77B1" w:rsidRDefault="003A6AAC" w:rsidP="003D4971">
      <w:pPr>
        <w:pStyle w:val="Odstavecseseznamem"/>
        <w:numPr>
          <w:ilvl w:val="1"/>
          <w:numId w:val="11"/>
        </w:numPr>
        <w:spacing w:before="60"/>
        <w:ind w:left="567" w:hanging="567"/>
        <w:rPr>
          <w:rFonts w:ascii="Arial" w:hAnsi="Arial" w:cs="Arial"/>
          <w:sz w:val="20"/>
          <w:szCs w:val="20"/>
        </w:rPr>
      </w:pPr>
      <w:r w:rsidRPr="00216AD8">
        <w:rPr>
          <w:rFonts w:ascii="Arial" w:hAnsi="Arial" w:cs="Arial"/>
          <w:sz w:val="20"/>
          <w:szCs w:val="20"/>
        </w:rPr>
        <w:t xml:space="preserve">Poskytovatel poskytne příjemci na níže uvedený účel za podmínek uvedených v článcích II. až </w:t>
      </w:r>
      <w:r w:rsidR="00216AD8">
        <w:rPr>
          <w:rFonts w:ascii="Arial" w:hAnsi="Arial" w:cs="Arial"/>
          <w:sz w:val="20"/>
          <w:szCs w:val="20"/>
        </w:rPr>
        <w:tab/>
      </w:r>
      <w:r w:rsidRPr="00216AD8">
        <w:rPr>
          <w:rFonts w:ascii="Arial" w:hAnsi="Arial" w:cs="Arial"/>
          <w:sz w:val="20"/>
          <w:szCs w:val="20"/>
        </w:rPr>
        <w:t>I</w:t>
      </w:r>
      <w:r w:rsidR="00CB1020" w:rsidRPr="00216AD8">
        <w:rPr>
          <w:rFonts w:ascii="Arial" w:hAnsi="Arial" w:cs="Arial"/>
          <w:sz w:val="20"/>
          <w:szCs w:val="20"/>
        </w:rPr>
        <w:t>II</w:t>
      </w:r>
      <w:r w:rsidRPr="00216AD8">
        <w:rPr>
          <w:rFonts w:ascii="Arial" w:hAnsi="Arial" w:cs="Arial"/>
          <w:sz w:val="20"/>
          <w:szCs w:val="20"/>
        </w:rPr>
        <w:t xml:space="preserve">. </w:t>
      </w:r>
      <w:r w:rsidR="006A203C" w:rsidRPr="00216AD8">
        <w:rPr>
          <w:rFonts w:ascii="Arial" w:hAnsi="Arial" w:cs="Arial"/>
          <w:sz w:val="20"/>
          <w:szCs w:val="20"/>
        </w:rPr>
        <w:t xml:space="preserve">této smlouvy </w:t>
      </w:r>
      <w:r w:rsidRPr="00216AD8">
        <w:rPr>
          <w:rFonts w:ascii="Arial" w:hAnsi="Arial" w:cs="Arial"/>
          <w:sz w:val="20"/>
          <w:szCs w:val="20"/>
        </w:rPr>
        <w:t xml:space="preserve">účelovou dotaci z rozpočtu </w:t>
      </w:r>
      <w:r w:rsidR="004E025F" w:rsidRPr="00216AD8">
        <w:rPr>
          <w:rFonts w:ascii="Arial" w:hAnsi="Arial" w:cs="Arial"/>
          <w:sz w:val="20"/>
          <w:szCs w:val="20"/>
        </w:rPr>
        <w:t>městské části</w:t>
      </w:r>
      <w:r w:rsidRPr="00216AD8">
        <w:rPr>
          <w:rFonts w:ascii="Arial" w:hAnsi="Arial" w:cs="Arial"/>
          <w:b/>
          <w:sz w:val="22"/>
          <w:szCs w:val="22"/>
        </w:rPr>
        <w:t xml:space="preserve"> </w:t>
      </w:r>
      <w:r w:rsidRPr="00216AD8">
        <w:rPr>
          <w:rFonts w:ascii="Arial" w:hAnsi="Arial" w:cs="Arial"/>
          <w:sz w:val="20"/>
          <w:szCs w:val="20"/>
        </w:rPr>
        <w:t>ve výši ………. ,- Kč</w:t>
      </w:r>
      <w:r w:rsidR="00E647B7" w:rsidRPr="00216AD8">
        <w:rPr>
          <w:rFonts w:ascii="Arial" w:hAnsi="Arial" w:cs="Arial"/>
          <w:sz w:val="20"/>
          <w:szCs w:val="20"/>
        </w:rPr>
        <w:t>,</w:t>
      </w:r>
      <w:r w:rsidRPr="00216AD8">
        <w:rPr>
          <w:rFonts w:ascii="Arial" w:hAnsi="Arial" w:cs="Arial"/>
          <w:b/>
          <w:sz w:val="20"/>
          <w:szCs w:val="20"/>
        </w:rPr>
        <w:t xml:space="preserve"> </w:t>
      </w:r>
      <w:r w:rsidR="004E025F" w:rsidRPr="00216AD8">
        <w:rPr>
          <w:rFonts w:ascii="Arial" w:hAnsi="Arial" w:cs="Arial"/>
          <w:b/>
          <w:sz w:val="20"/>
          <w:szCs w:val="20"/>
        </w:rPr>
        <w:t>(</w:t>
      </w:r>
      <w:r w:rsidR="00216AD8">
        <w:rPr>
          <w:rFonts w:ascii="Arial" w:hAnsi="Arial" w:cs="Arial"/>
          <w:sz w:val="20"/>
          <w:szCs w:val="20"/>
        </w:rPr>
        <w:t>slovy ……..).</w:t>
      </w:r>
    </w:p>
    <w:p w:rsidR="00216AD8" w:rsidRPr="00216AD8" w:rsidRDefault="00216AD8" w:rsidP="003D4971">
      <w:pPr>
        <w:pStyle w:val="Odstavecseseznamem"/>
        <w:spacing w:before="60"/>
        <w:ind w:left="567" w:hanging="567"/>
        <w:rPr>
          <w:rFonts w:ascii="Arial" w:hAnsi="Arial" w:cs="Arial"/>
          <w:sz w:val="20"/>
          <w:szCs w:val="20"/>
        </w:rPr>
      </w:pPr>
    </w:p>
    <w:p w:rsidR="003A6AAC" w:rsidRPr="004E025F" w:rsidRDefault="00456A9C" w:rsidP="003D4971">
      <w:pPr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 w:rsidRPr="004E025F">
        <w:rPr>
          <w:rFonts w:ascii="Arial" w:hAnsi="Arial" w:cs="Arial"/>
          <w:sz w:val="20"/>
          <w:szCs w:val="20"/>
        </w:rPr>
        <w:t>1.2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ab/>
      </w:r>
      <w:r w:rsidR="003D4971">
        <w:rPr>
          <w:rFonts w:ascii="Arial" w:hAnsi="Arial" w:cs="Arial"/>
          <w:sz w:val="20"/>
          <w:szCs w:val="20"/>
        </w:rPr>
        <w:t xml:space="preserve">Dotace je </w:t>
      </w:r>
      <w:r w:rsidR="003A6AAC" w:rsidRPr="00E03AED">
        <w:rPr>
          <w:rFonts w:ascii="Arial" w:hAnsi="Arial" w:cs="Arial"/>
          <w:sz w:val="20"/>
          <w:szCs w:val="20"/>
        </w:rPr>
        <w:t xml:space="preserve">poskytována </w:t>
      </w:r>
      <w:r w:rsidR="003D4971">
        <w:rPr>
          <w:rFonts w:ascii="Arial" w:hAnsi="Arial" w:cs="Arial"/>
          <w:sz w:val="20"/>
          <w:szCs w:val="20"/>
        </w:rPr>
        <w:t xml:space="preserve"> </w:t>
      </w:r>
      <w:r w:rsidR="003A6AAC" w:rsidRPr="00E03AED">
        <w:rPr>
          <w:rFonts w:ascii="Arial" w:hAnsi="Arial" w:cs="Arial"/>
          <w:sz w:val="20"/>
          <w:szCs w:val="20"/>
        </w:rPr>
        <w:t>na ……</w:t>
      </w:r>
      <w:r w:rsidR="003D4971">
        <w:rPr>
          <w:rFonts w:ascii="Arial" w:hAnsi="Arial" w:cs="Arial"/>
          <w:sz w:val="20"/>
          <w:szCs w:val="20"/>
        </w:rPr>
        <w:t>…………………………………………………</w:t>
      </w:r>
      <w:r w:rsidR="003A6AAC" w:rsidRPr="004E025F">
        <w:rPr>
          <w:rFonts w:ascii="Arial" w:hAnsi="Arial" w:cs="Arial"/>
          <w:sz w:val="20"/>
          <w:szCs w:val="20"/>
        </w:rPr>
        <w:t>(</w:t>
      </w:r>
      <w:r w:rsidR="003A6AAC" w:rsidRPr="004E025F">
        <w:rPr>
          <w:rFonts w:ascii="Arial" w:hAnsi="Arial" w:cs="Arial"/>
          <w:i/>
          <w:sz w:val="20"/>
          <w:szCs w:val="20"/>
        </w:rPr>
        <w:t>uve</w:t>
      </w:r>
      <w:r w:rsidR="00D20CB1">
        <w:rPr>
          <w:rFonts w:ascii="Arial" w:hAnsi="Arial" w:cs="Arial"/>
          <w:i/>
          <w:sz w:val="20"/>
          <w:szCs w:val="20"/>
        </w:rPr>
        <w:t>ďte</w:t>
      </w:r>
      <w:r w:rsidR="003D4971">
        <w:rPr>
          <w:rFonts w:ascii="Arial" w:hAnsi="Arial" w:cs="Arial"/>
          <w:i/>
          <w:sz w:val="20"/>
          <w:szCs w:val="20"/>
        </w:rPr>
        <w:t xml:space="preserve"> </w:t>
      </w:r>
      <w:r w:rsidR="003A6AAC" w:rsidRPr="004E025F">
        <w:rPr>
          <w:rFonts w:ascii="Arial" w:hAnsi="Arial" w:cs="Arial"/>
          <w:i/>
          <w:sz w:val="20"/>
          <w:szCs w:val="20"/>
        </w:rPr>
        <w:t xml:space="preserve">účel dotace </w:t>
      </w:r>
      <w:r w:rsidR="00E03AED" w:rsidRPr="004E025F">
        <w:rPr>
          <w:rFonts w:ascii="Arial" w:hAnsi="Arial" w:cs="Arial"/>
          <w:i/>
          <w:sz w:val="20"/>
          <w:szCs w:val="20"/>
        </w:rPr>
        <w:t>-</w:t>
      </w:r>
      <w:r w:rsidR="003A6AAC" w:rsidRPr="004E025F">
        <w:rPr>
          <w:rFonts w:ascii="Arial" w:hAnsi="Arial" w:cs="Arial"/>
          <w:i/>
          <w:sz w:val="20"/>
          <w:szCs w:val="20"/>
        </w:rPr>
        <w:t xml:space="preserve">  název projektu</w:t>
      </w:r>
      <w:r w:rsidR="004E025F">
        <w:rPr>
          <w:rFonts w:ascii="Arial" w:hAnsi="Arial" w:cs="Arial"/>
          <w:i/>
          <w:sz w:val="20"/>
          <w:szCs w:val="20"/>
        </w:rPr>
        <w:t>)</w:t>
      </w:r>
    </w:p>
    <w:p w:rsidR="00630CD0" w:rsidRDefault="00630CD0" w:rsidP="003D4971">
      <w:pPr>
        <w:pStyle w:val="Odstavecseseznamem"/>
        <w:tabs>
          <w:tab w:val="left" w:pos="3600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D20CB1" w:rsidRPr="00157DB9" w:rsidRDefault="00FB6332" w:rsidP="003D4971">
      <w:pPr>
        <w:pStyle w:val="Zkladntext"/>
        <w:ind w:left="567" w:right="142" w:hanging="567"/>
        <w:rPr>
          <w:rFonts w:ascii="Arial" w:hAnsi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 1.3</w:t>
      </w:r>
      <w:r w:rsidR="00D20CB1" w:rsidRPr="00157DB9">
        <w:rPr>
          <w:rFonts w:ascii="Arial" w:hAnsi="Arial" w:cs="Arial"/>
          <w:sz w:val="20"/>
          <w:szCs w:val="22"/>
        </w:rPr>
        <w:t xml:space="preserve"> </w:t>
      </w:r>
      <w:r w:rsidR="003D4971">
        <w:rPr>
          <w:rFonts w:ascii="Arial" w:hAnsi="Arial" w:cs="Arial"/>
          <w:sz w:val="20"/>
          <w:szCs w:val="22"/>
        </w:rPr>
        <w:tab/>
      </w:r>
      <w:r w:rsidR="00D20CB1" w:rsidRPr="00157DB9">
        <w:rPr>
          <w:rFonts w:ascii="Arial" w:hAnsi="Arial"/>
          <w:sz w:val="20"/>
          <w:szCs w:val="22"/>
        </w:rPr>
        <w:t>V případě nedočerpání poskytnuté dotace podle odstavce  1.1 článku I. této smlouvy je příjemce povinen</w:t>
      </w:r>
      <w:r w:rsidR="00157DB9">
        <w:rPr>
          <w:rFonts w:ascii="Arial" w:hAnsi="Arial"/>
          <w:sz w:val="20"/>
          <w:szCs w:val="22"/>
        </w:rPr>
        <w:t xml:space="preserve"> </w:t>
      </w:r>
      <w:r w:rsidR="00D20CB1" w:rsidRPr="00157DB9">
        <w:rPr>
          <w:rFonts w:ascii="Arial" w:hAnsi="Arial"/>
          <w:sz w:val="20"/>
          <w:szCs w:val="22"/>
        </w:rPr>
        <w:t xml:space="preserve">vrátit nespotřebované finanční prostředky nejpozději do </w:t>
      </w:r>
      <w:r w:rsidR="00D20CB1" w:rsidRPr="00157DB9">
        <w:rPr>
          <w:rFonts w:ascii="Arial" w:hAnsi="Arial"/>
          <w:sz w:val="20"/>
          <w:szCs w:val="22"/>
        </w:rPr>
        <w:br/>
      </w:r>
      <w:r w:rsidR="00FB1AB8">
        <w:rPr>
          <w:rFonts w:ascii="Arial" w:hAnsi="Arial"/>
          <w:sz w:val="20"/>
          <w:szCs w:val="22"/>
        </w:rPr>
        <w:t>16</w:t>
      </w:r>
      <w:r w:rsidR="00033E5B" w:rsidRPr="004A20C1">
        <w:rPr>
          <w:rFonts w:ascii="Arial" w:hAnsi="Arial"/>
          <w:sz w:val="20"/>
          <w:szCs w:val="22"/>
        </w:rPr>
        <w:t>. prosince 201</w:t>
      </w:r>
      <w:r w:rsidR="00FB1AB8">
        <w:rPr>
          <w:rFonts w:ascii="Arial" w:hAnsi="Arial"/>
          <w:sz w:val="20"/>
          <w:szCs w:val="22"/>
        </w:rPr>
        <w:t>6</w:t>
      </w:r>
      <w:r w:rsidR="00D20CB1" w:rsidRPr="00157DB9">
        <w:rPr>
          <w:rFonts w:ascii="Arial" w:hAnsi="Arial"/>
          <w:sz w:val="20"/>
          <w:szCs w:val="22"/>
        </w:rPr>
        <w:t xml:space="preserve"> na účet </w:t>
      </w:r>
      <w:r w:rsidR="00FB1AB8">
        <w:rPr>
          <w:rFonts w:ascii="Arial" w:hAnsi="Arial"/>
          <w:sz w:val="20"/>
          <w:szCs w:val="22"/>
        </w:rPr>
        <w:t>poskytovatele</w:t>
      </w:r>
      <w:r w:rsidR="00D20CB1" w:rsidRPr="00157DB9">
        <w:rPr>
          <w:rFonts w:ascii="Arial" w:hAnsi="Arial"/>
          <w:sz w:val="20"/>
          <w:szCs w:val="22"/>
        </w:rPr>
        <w:t xml:space="preserve"> č. ú. 2000881329/0800, vedený u výše uvedené banky.</w:t>
      </w:r>
    </w:p>
    <w:p w:rsidR="00630CD0" w:rsidRDefault="00630CD0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:rsidR="00905390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II. </w:t>
      </w:r>
    </w:p>
    <w:p w:rsidR="00905390" w:rsidRDefault="003A6AAC" w:rsidP="00905390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Splatnost peněžních prostředků </w:t>
      </w:r>
    </w:p>
    <w:p w:rsidR="003A6AAC" w:rsidRDefault="003A6AAC" w:rsidP="006A203C">
      <w:pPr>
        <w:overflowPunct w:val="0"/>
        <w:autoSpaceDE w:val="0"/>
        <w:autoSpaceDN w:val="0"/>
        <w:adjustRightInd w:val="0"/>
        <w:spacing w:before="60"/>
        <w:ind w:left="425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Poskytovatel se zavazuje poskytnout příjemci dotaci za účelem uvedeným v článku I. </w:t>
      </w:r>
      <w:r w:rsidR="006A203C">
        <w:rPr>
          <w:rFonts w:ascii="Arial" w:hAnsi="Arial" w:cs="Arial"/>
          <w:sz w:val="20"/>
          <w:szCs w:val="20"/>
        </w:rPr>
        <w:t xml:space="preserve">této smlouvy </w:t>
      </w:r>
      <w:r>
        <w:rPr>
          <w:rFonts w:ascii="Arial" w:hAnsi="Arial" w:cs="Arial"/>
          <w:sz w:val="20"/>
          <w:szCs w:val="20"/>
        </w:rPr>
        <w:t xml:space="preserve">na účet příjemce uvedený v záhlaví této smlouvy do </w:t>
      </w:r>
      <w:r w:rsidR="006A203C">
        <w:rPr>
          <w:rFonts w:ascii="Arial" w:hAnsi="Arial" w:cs="Arial"/>
          <w:sz w:val="20"/>
          <w:szCs w:val="20"/>
        </w:rPr>
        <w:t xml:space="preserve">15ti </w:t>
      </w:r>
      <w:r>
        <w:rPr>
          <w:rFonts w:ascii="Arial" w:hAnsi="Arial" w:cs="Arial"/>
          <w:sz w:val="20"/>
          <w:szCs w:val="20"/>
        </w:rPr>
        <w:t xml:space="preserve">dnů po </w:t>
      </w:r>
      <w:r w:rsidR="006A203C">
        <w:rPr>
          <w:rFonts w:ascii="Arial" w:hAnsi="Arial" w:cs="Arial"/>
          <w:sz w:val="20"/>
          <w:szCs w:val="20"/>
        </w:rPr>
        <w:t>po podpisu této smlouvy oběma smluvními stranami</w:t>
      </w:r>
      <w:r w:rsidRPr="002C4188">
        <w:rPr>
          <w:rFonts w:ascii="Arial" w:hAnsi="Arial" w:cs="Arial"/>
          <w:sz w:val="20"/>
          <w:szCs w:val="20"/>
        </w:rPr>
        <w:t>.</w:t>
      </w:r>
    </w:p>
    <w:p w:rsidR="003A6AAC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III.</w:t>
      </w:r>
    </w:p>
    <w:p w:rsidR="003A6AAC" w:rsidRDefault="003A6AAC" w:rsidP="002C3D75">
      <w:pPr>
        <w:spacing w:before="120" w:after="24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Podmínky udělení peněžních prostředků</w:t>
      </w:r>
    </w:p>
    <w:p w:rsidR="003A6AAC" w:rsidRDefault="003A6AAC" w:rsidP="004419E7">
      <w:pPr>
        <w:spacing w:beforeLines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</w:t>
      </w:r>
      <w:r w:rsidR="0076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3D497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Příjemce je oprávněn použít dotaci pouze k účelu uvedenému v článku I. této smlouvy. </w:t>
      </w:r>
    </w:p>
    <w:p w:rsidR="00CE3D1B" w:rsidRDefault="00CE3D1B" w:rsidP="003D4971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696AC2" w:rsidRDefault="003A6AAC" w:rsidP="003D4971">
      <w:p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</w:t>
      </w:r>
      <w:r w:rsidR="002244FA">
        <w:rPr>
          <w:rFonts w:ascii="Arial" w:hAnsi="Arial" w:cs="Arial"/>
          <w:sz w:val="20"/>
          <w:szCs w:val="20"/>
        </w:rPr>
        <w:t xml:space="preserve"> </w:t>
      </w:r>
      <w:r w:rsidR="003D497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Vyúčtování dotace</w:t>
      </w:r>
      <w:r w:rsidR="00B04695">
        <w:rPr>
          <w:rFonts w:ascii="Arial" w:hAnsi="Arial" w:cs="Arial"/>
          <w:sz w:val="20"/>
          <w:szCs w:val="20"/>
        </w:rPr>
        <w:t xml:space="preserve"> zašle</w:t>
      </w:r>
      <w:r>
        <w:rPr>
          <w:rFonts w:ascii="Arial" w:hAnsi="Arial" w:cs="Arial"/>
          <w:sz w:val="20"/>
          <w:szCs w:val="20"/>
        </w:rPr>
        <w:t xml:space="preserve"> příjemce </w:t>
      </w:r>
      <w:r w:rsidR="0077561B">
        <w:rPr>
          <w:rFonts w:ascii="Arial" w:hAnsi="Arial" w:cs="Arial"/>
          <w:sz w:val="20"/>
          <w:szCs w:val="20"/>
        </w:rPr>
        <w:t xml:space="preserve"> oddělení strategického rozvoje a místní Agendy 21, Odboru územního rozvoje a výstavby (OÚRV)</w:t>
      </w:r>
      <w:r w:rsidR="006A203C">
        <w:rPr>
          <w:rFonts w:ascii="Arial" w:hAnsi="Arial" w:cs="Arial"/>
          <w:sz w:val="20"/>
          <w:szCs w:val="20"/>
        </w:rPr>
        <w:t xml:space="preserve"> Úřadu městské části Praha 8</w:t>
      </w:r>
      <w:r w:rsidR="00033E5B">
        <w:rPr>
          <w:rFonts w:ascii="Arial" w:hAnsi="Arial" w:cs="Arial"/>
          <w:sz w:val="20"/>
          <w:szCs w:val="20"/>
        </w:rPr>
        <w:t xml:space="preserve"> do </w:t>
      </w:r>
      <w:r w:rsidR="00856327">
        <w:rPr>
          <w:rFonts w:ascii="Arial" w:hAnsi="Arial" w:cs="Arial"/>
          <w:sz w:val="20"/>
          <w:szCs w:val="20"/>
        </w:rPr>
        <w:t xml:space="preserve"> 31</w:t>
      </w:r>
      <w:r w:rsidR="00033E5B" w:rsidRPr="004A20C1">
        <w:rPr>
          <w:rFonts w:ascii="Arial" w:hAnsi="Arial" w:cs="Arial"/>
          <w:sz w:val="20"/>
          <w:szCs w:val="20"/>
        </w:rPr>
        <w:t>. ledna 201</w:t>
      </w:r>
      <w:r w:rsidR="00856327">
        <w:rPr>
          <w:rFonts w:ascii="Arial" w:hAnsi="Arial" w:cs="Arial"/>
          <w:sz w:val="20"/>
          <w:szCs w:val="20"/>
        </w:rPr>
        <w:t>7</w:t>
      </w:r>
      <w:r w:rsidR="00E050ED">
        <w:rPr>
          <w:rFonts w:ascii="Arial" w:hAnsi="Arial" w:cs="Arial"/>
          <w:sz w:val="20"/>
          <w:szCs w:val="20"/>
        </w:rPr>
        <w:t>.</w:t>
      </w:r>
    </w:p>
    <w:p w:rsidR="003A6AAC" w:rsidRPr="00167066" w:rsidRDefault="003A6AAC" w:rsidP="003D4971">
      <w:pPr>
        <w:ind w:left="567" w:hanging="567"/>
        <w:jc w:val="both"/>
        <w:rPr>
          <w:rFonts w:ascii="Arial" w:hAnsi="Arial" w:cs="Arial"/>
          <w:i/>
          <w:color w:val="00B050"/>
          <w:sz w:val="16"/>
          <w:szCs w:val="16"/>
        </w:rPr>
      </w:pPr>
      <w:r>
        <w:rPr>
          <w:rFonts w:ascii="Arial" w:hAnsi="Arial" w:cs="Arial"/>
          <w:sz w:val="20"/>
        </w:rPr>
        <w:t xml:space="preserve"> </w:t>
      </w:r>
    </w:p>
    <w:p w:rsidR="00600F0E" w:rsidRDefault="00600F0E" w:rsidP="003D4971">
      <w:pPr>
        <w:spacing w:before="60"/>
        <w:ind w:left="567" w:hanging="567"/>
        <w:jc w:val="both"/>
        <w:rPr>
          <w:rFonts w:ascii="Arial" w:hAnsi="Arial" w:cs="Arial"/>
          <w:i/>
          <w:color w:val="00B050"/>
          <w:sz w:val="20"/>
          <w:szCs w:val="20"/>
        </w:rPr>
      </w:pPr>
    </w:p>
    <w:p w:rsidR="00B04695" w:rsidRPr="00C655B3" w:rsidRDefault="003A6AAC" w:rsidP="003D4971">
      <w:pPr>
        <w:tabs>
          <w:tab w:val="left" w:pos="426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3.3</w:t>
      </w:r>
      <w:r w:rsidR="00C655B3">
        <w:rPr>
          <w:rFonts w:ascii="Arial" w:hAnsi="Arial" w:cs="Arial"/>
          <w:sz w:val="20"/>
          <w:szCs w:val="20"/>
        </w:rPr>
        <w:tab/>
      </w:r>
      <w:r w:rsidR="003D4971">
        <w:rPr>
          <w:rFonts w:ascii="Arial" w:hAnsi="Arial" w:cs="Arial"/>
          <w:sz w:val="20"/>
          <w:szCs w:val="20"/>
        </w:rPr>
        <w:tab/>
      </w:r>
      <w:r w:rsidR="00FA4E66" w:rsidRPr="00C655B3">
        <w:rPr>
          <w:rFonts w:ascii="Arial" w:hAnsi="Arial" w:cs="Arial"/>
          <w:sz w:val="20"/>
          <w:szCs w:val="20"/>
        </w:rPr>
        <w:t>Příjemce dotace</w:t>
      </w:r>
      <w:r w:rsidR="00FA4E66" w:rsidRPr="00C655B3">
        <w:rPr>
          <w:rFonts w:ascii="Arial" w:hAnsi="Arial" w:cs="Arial"/>
          <w:color w:val="C00000"/>
          <w:sz w:val="20"/>
          <w:szCs w:val="20"/>
        </w:rPr>
        <w:t xml:space="preserve"> </w:t>
      </w:r>
      <w:r w:rsidR="00FA4E66" w:rsidRPr="00C655B3">
        <w:rPr>
          <w:rFonts w:ascii="Arial" w:hAnsi="Arial" w:cs="Arial"/>
          <w:sz w:val="20"/>
          <w:szCs w:val="20"/>
        </w:rPr>
        <w:t>je povinen účtovat čerpání poskytnutých finančních prostředků odděleně podle</w:t>
      </w:r>
      <w:r w:rsidR="00FA4E66" w:rsidRPr="00C655B3">
        <w:rPr>
          <w:rFonts w:ascii="Arial" w:hAnsi="Arial" w:cs="Arial"/>
          <w:color w:val="C00000"/>
          <w:sz w:val="20"/>
          <w:szCs w:val="20"/>
        </w:rPr>
        <w:t xml:space="preserve"> </w:t>
      </w:r>
      <w:r w:rsidR="00FA4E66" w:rsidRPr="00C655B3">
        <w:rPr>
          <w:rFonts w:ascii="Arial" w:hAnsi="Arial" w:cs="Arial"/>
          <w:sz w:val="20"/>
          <w:szCs w:val="20"/>
        </w:rPr>
        <w:t>jednotlivých činností na samostatných analytických účtech nákladů nebo</w:t>
      </w:r>
      <w:r w:rsidR="00FA4E66" w:rsidRPr="00C655B3">
        <w:rPr>
          <w:rFonts w:ascii="Arial" w:hAnsi="Arial" w:cs="Arial"/>
          <w:color w:val="C00000"/>
          <w:sz w:val="20"/>
          <w:szCs w:val="20"/>
        </w:rPr>
        <w:t xml:space="preserve"> </w:t>
      </w:r>
      <w:r w:rsidR="00FA4E66" w:rsidRPr="00C655B3">
        <w:rPr>
          <w:rFonts w:ascii="Arial" w:hAnsi="Arial" w:cs="Arial"/>
          <w:sz w:val="20"/>
          <w:szCs w:val="20"/>
        </w:rPr>
        <w:t>vést poskytnutou dotaci odděleně v účetní evidenci, popřípadě vést samostatný peněžní denník pro poskytnutou dotaci a vést účetnictví řádně v souladu se zákonem č. 563/1991 Sb., o účetnictví, ve znění pozdějších předpisů.</w:t>
      </w:r>
    </w:p>
    <w:p w:rsidR="007D24F4" w:rsidRPr="00C655B3" w:rsidRDefault="00FA4E66" w:rsidP="003D4971">
      <w:pPr>
        <w:tabs>
          <w:tab w:val="left" w:pos="426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655B3">
        <w:rPr>
          <w:rFonts w:ascii="Arial" w:hAnsi="Arial" w:cs="Arial"/>
          <w:color w:val="C00000"/>
          <w:sz w:val="20"/>
          <w:szCs w:val="20"/>
        </w:rPr>
        <w:tab/>
      </w:r>
      <w:r w:rsidR="003D4971">
        <w:rPr>
          <w:rFonts w:ascii="Arial" w:hAnsi="Arial" w:cs="Arial"/>
          <w:color w:val="C00000"/>
          <w:sz w:val="20"/>
          <w:szCs w:val="20"/>
        </w:rPr>
        <w:tab/>
      </w:r>
      <w:r w:rsidRPr="00C655B3">
        <w:rPr>
          <w:rFonts w:ascii="Arial" w:hAnsi="Arial" w:cs="Arial"/>
          <w:sz w:val="20"/>
          <w:szCs w:val="20"/>
        </w:rPr>
        <w:t>Příjemce dotace je povinen umožnit poskytovateli dotace průběžnou a následnou kontrolu čerpání poskytnutých finančních prostředků a na požádání umožnit kontrolu originálních účetních písemností, vztahujících se k účtování poskytnutých finančních prostředků.</w:t>
      </w:r>
    </w:p>
    <w:p w:rsidR="003A6AAC" w:rsidRDefault="007D24F4" w:rsidP="003D4971">
      <w:pPr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41C07">
        <w:rPr>
          <w:rFonts w:ascii="Arial" w:hAnsi="Arial" w:cs="Arial"/>
          <w:sz w:val="20"/>
          <w:szCs w:val="20"/>
        </w:rPr>
        <w:t xml:space="preserve">Poskytovatel </w:t>
      </w:r>
      <w:r w:rsidR="00411992" w:rsidRPr="0003194D">
        <w:rPr>
          <w:rFonts w:ascii="Arial" w:hAnsi="Arial" w:cs="Arial"/>
          <w:sz w:val="20"/>
          <w:szCs w:val="20"/>
        </w:rPr>
        <w:t>má právo</w:t>
      </w:r>
      <w:r w:rsidR="003A6AAC">
        <w:rPr>
          <w:rFonts w:ascii="Arial" w:hAnsi="Arial" w:cs="Arial"/>
          <w:sz w:val="20"/>
          <w:szCs w:val="20"/>
        </w:rPr>
        <w:t xml:space="preserve"> vykonávat u příjemce kontrolu, vyplývající ze zákona č. </w:t>
      </w:r>
      <w:r w:rsidR="003A6AAC" w:rsidRPr="00A82036">
        <w:rPr>
          <w:rFonts w:ascii="Arial" w:hAnsi="Arial" w:cs="Arial"/>
          <w:sz w:val="20"/>
          <w:szCs w:val="20"/>
        </w:rPr>
        <w:t>320/2001 Sb., o finanční</w:t>
      </w:r>
      <w:r w:rsidR="003A6AAC">
        <w:rPr>
          <w:rFonts w:ascii="Arial" w:hAnsi="Arial" w:cs="Arial"/>
          <w:sz w:val="20"/>
          <w:szCs w:val="20"/>
        </w:rPr>
        <w:t xml:space="preserve"> kontrole ve veřejné správě, ve znění pozdějších předpisů. </w:t>
      </w:r>
    </w:p>
    <w:p w:rsidR="00600F0E" w:rsidRDefault="00600F0E" w:rsidP="003D4971">
      <w:pPr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55649E" w:rsidRPr="0055649E" w:rsidRDefault="00600F0E" w:rsidP="003D4971">
      <w:pPr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="0077561B">
        <w:rPr>
          <w:rFonts w:ascii="Arial" w:hAnsi="Arial" w:cs="Arial"/>
          <w:sz w:val="20"/>
          <w:szCs w:val="20"/>
        </w:rPr>
        <w:t>4</w:t>
      </w:r>
      <w:r w:rsidR="0003194D">
        <w:rPr>
          <w:rFonts w:ascii="Arial" w:hAnsi="Arial" w:cs="Arial"/>
          <w:sz w:val="20"/>
          <w:szCs w:val="20"/>
        </w:rPr>
        <w:tab/>
      </w:r>
      <w:r w:rsidR="007D24F4">
        <w:rPr>
          <w:rFonts w:ascii="Arial" w:hAnsi="Arial" w:cs="Arial"/>
          <w:sz w:val="20"/>
          <w:szCs w:val="20"/>
        </w:rPr>
        <w:t>Příjemce dotace je povinen v případě svého zániku, sloučení nebo jiné změny, tuto skutečnost písemně sdělit do 14 kalendářních dnů od jejího vzniku poskytovateli.</w:t>
      </w:r>
      <w:r w:rsidR="0055649E" w:rsidRPr="0055649E">
        <w:rPr>
          <w:rFonts w:ascii="Arial" w:hAnsi="Arial" w:cs="Arial"/>
          <w:sz w:val="20"/>
          <w:szCs w:val="20"/>
        </w:rPr>
        <w:t xml:space="preserve"> </w:t>
      </w:r>
    </w:p>
    <w:p w:rsidR="003A6AAC" w:rsidRDefault="0055649E" w:rsidP="003D4971">
      <w:pPr>
        <w:spacing w:before="60"/>
        <w:ind w:left="567"/>
        <w:jc w:val="both"/>
        <w:rPr>
          <w:rFonts w:ascii="Arial" w:hAnsi="Arial" w:cs="Arial"/>
          <w:sz w:val="20"/>
          <w:szCs w:val="20"/>
        </w:rPr>
      </w:pPr>
      <w:r w:rsidRPr="0055649E">
        <w:rPr>
          <w:rFonts w:ascii="Arial" w:hAnsi="Arial" w:cs="Arial"/>
          <w:sz w:val="20"/>
          <w:szCs w:val="20"/>
        </w:rPr>
        <w:t xml:space="preserve">Příjemce je </w:t>
      </w:r>
      <w:r w:rsidR="0072111C">
        <w:rPr>
          <w:rFonts w:ascii="Arial" w:hAnsi="Arial" w:cs="Arial"/>
          <w:sz w:val="20"/>
          <w:szCs w:val="20"/>
        </w:rPr>
        <w:t>p</w:t>
      </w:r>
      <w:r w:rsidRPr="0055649E">
        <w:rPr>
          <w:rFonts w:ascii="Arial" w:hAnsi="Arial" w:cs="Arial"/>
          <w:sz w:val="20"/>
          <w:szCs w:val="20"/>
        </w:rPr>
        <w:t>ovinen oznámit poskytovateli přeměnu právnické osoby do 15 dnů od rozhodnutí příslušného orgánu.</w:t>
      </w:r>
    </w:p>
    <w:p w:rsidR="0072111C" w:rsidRDefault="0072111C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i/>
          <w:color w:val="00B050"/>
          <w:sz w:val="20"/>
          <w:szCs w:val="20"/>
        </w:rPr>
      </w:pPr>
    </w:p>
    <w:p w:rsidR="00FD4DD6" w:rsidRDefault="00FD4DD6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FD4DD6" w:rsidRDefault="00FD4DD6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FD4DD6" w:rsidRDefault="00FD4DD6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03194D" w:rsidRDefault="0003194D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297299" w:rsidRDefault="00297299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297299" w:rsidRDefault="00297299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297299" w:rsidRDefault="00297299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:rsidR="00FD4DD6" w:rsidRDefault="00D03E42" w:rsidP="004419E7">
      <w:pPr>
        <w:spacing w:beforeLines="50" w:afterLines="50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I</w:t>
      </w:r>
      <w:r w:rsidR="003A6AAC">
        <w:rPr>
          <w:rFonts w:ascii="Arial" w:hAnsi="Arial" w:cs="Arial"/>
          <w:b/>
          <w:sz w:val="20"/>
          <w:szCs w:val="20"/>
        </w:rPr>
        <w:t>V.</w:t>
      </w:r>
    </w:p>
    <w:p w:rsidR="001D0956" w:rsidRPr="00204488" w:rsidRDefault="003A6AAC" w:rsidP="004419E7">
      <w:pPr>
        <w:spacing w:beforeLines="50" w:afterLines="100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Sankce</w:t>
      </w:r>
    </w:p>
    <w:p w:rsidR="00C43925" w:rsidRDefault="00433796" w:rsidP="003D4971">
      <w:pPr>
        <w:pStyle w:val="Odstavecseseznamem"/>
        <w:tabs>
          <w:tab w:val="left" w:pos="851"/>
        </w:tabs>
        <w:spacing w:before="60"/>
        <w:ind w:left="567" w:hanging="567"/>
        <w:jc w:val="both"/>
      </w:pPr>
      <w:r>
        <w:rPr>
          <w:rFonts w:ascii="Arial" w:hAnsi="Arial" w:cs="Arial"/>
          <w:sz w:val="20"/>
          <w:szCs w:val="20"/>
        </w:rPr>
        <w:t xml:space="preserve">4.1 </w:t>
      </w:r>
      <w:r w:rsidR="003D4971">
        <w:rPr>
          <w:rFonts w:ascii="Arial" w:hAnsi="Arial" w:cs="Arial"/>
          <w:sz w:val="20"/>
          <w:szCs w:val="20"/>
        </w:rPr>
        <w:tab/>
      </w:r>
      <w:r w:rsidR="003A6AAC" w:rsidRPr="000D5B2F">
        <w:rPr>
          <w:rFonts w:ascii="Arial" w:hAnsi="Arial" w:cs="Arial"/>
          <w:sz w:val="20"/>
          <w:szCs w:val="20"/>
        </w:rPr>
        <w:t xml:space="preserve">V případě porušení rozpočtové kázně ze strany příjemce bude poskytovatel postupovat v souladu s </w:t>
      </w:r>
      <w:r w:rsidR="003A6AAC" w:rsidRPr="000D5B2F">
        <w:rPr>
          <w:rFonts w:ascii="Arial" w:hAnsi="Arial" w:cs="Arial"/>
          <w:snapToGrid w:val="0"/>
          <w:sz w:val="20"/>
          <w:szCs w:val="20"/>
        </w:rPr>
        <w:t xml:space="preserve">ustanovením § 22 zákona č. 250/2000 Sb., o rozpočtových pravidlech územních rozpočtů, </w:t>
      </w:r>
      <w:r w:rsidR="003A6AAC" w:rsidRPr="000D5B2F">
        <w:rPr>
          <w:rFonts w:ascii="Arial" w:hAnsi="Arial" w:cs="Arial"/>
          <w:sz w:val="20"/>
          <w:szCs w:val="20"/>
        </w:rPr>
        <w:t>ve znění pozdějších předpisů</w:t>
      </w:r>
      <w:r w:rsidR="003A6AAC" w:rsidRPr="000D5B2F">
        <w:rPr>
          <w:rFonts w:ascii="Arial" w:hAnsi="Arial" w:cs="Arial"/>
          <w:snapToGrid w:val="0"/>
          <w:sz w:val="20"/>
          <w:szCs w:val="20"/>
        </w:rPr>
        <w:t>.</w:t>
      </w:r>
      <w:r w:rsidR="003A6AAC">
        <w:t xml:space="preserve"> </w:t>
      </w:r>
    </w:p>
    <w:p w:rsidR="00903AB0" w:rsidRDefault="00903AB0" w:rsidP="003D4971">
      <w:pPr>
        <w:pStyle w:val="Odstavecseseznamem"/>
        <w:spacing w:before="60"/>
        <w:ind w:left="567" w:hanging="567"/>
        <w:jc w:val="both"/>
      </w:pPr>
    </w:p>
    <w:p w:rsidR="00E52C3F" w:rsidRDefault="00433796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4.2</w:t>
      </w:r>
      <w:r>
        <w:rPr>
          <w:rFonts w:ascii="Arial" w:hAnsi="Arial" w:cs="Arial"/>
          <w:sz w:val="20"/>
          <w:szCs w:val="20"/>
        </w:rPr>
        <w:tab/>
      </w:r>
      <w:r w:rsidR="00FA4E66" w:rsidRPr="00FA4E66">
        <w:rPr>
          <w:rFonts w:ascii="Arial" w:hAnsi="Arial" w:cs="Arial"/>
          <w:sz w:val="20"/>
          <w:szCs w:val="20"/>
        </w:rPr>
        <w:t xml:space="preserve">V případě pozdního </w:t>
      </w:r>
      <w:r w:rsidR="00076222">
        <w:rPr>
          <w:rFonts w:ascii="Arial" w:hAnsi="Arial" w:cs="Arial"/>
          <w:sz w:val="20"/>
          <w:szCs w:val="20"/>
        </w:rPr>
        <w:t xml:space="preserve">odevzdání </w:t>
      </w:r>
      <w:r w:rsidR="00FA4E66" w:rsidRPr="00FA4E66">
        <w:rPr>
          <w:rFonts w:ascii="Arial" w:hAnsi="Arial" w:cs="Arial"/>
          <w:sz w:val="20"/>
          <w:szCs w:val="20"/>
        </w:rPr>
        <w:t xml:space="preserve">vyúčtování poskytnuté dotace zaplatí příjemce </w:t>
      </w:r>
      <w:r>
        <w:rPr>
          <w:rFonts w:ascii="Arial" w:hAnsi="Arial" w:cs="Arial"/>
          <w:sz w:val="20"/>
          <w:szCs w:val="20"/>
        </w:rPr>
        <w:tab/>
      </w:r>
      <w:r w:rsidR="00FA4E66" w:rsidRPr="00FA4E66">
        <w:rPr>
          <w:rFonts w:ascii="Arial" w:hAnsi="Arial" w:cs="Arial"/>
          <w:sz w:val="20"/>
          <w:szCs w:val="20"/>
        </w:rPr>
        <w:t>dotace poskytovateli dotace sankce:</w:t>
      </w:r>
    </w:p>
    <w:p w:rsidR="00BE2ED8" w:rsidRPr="00A8382E" w:rsidRDefault="00BE2ED8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FC6857" w:rsidRPr="00A8382E" w:rsidRDefault="00FA4E66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 w:rsidRPr="00FA4E66">
        <w:rPr>
          <w:rFonts w:ascii="Arial" w:hAnsi="Arial" w:cs="Arial"/>
          <w:sz w:val="20"/>
          <w:szCs w:val="20"/>
        </w:rPr>
        <w:t xml:space="preserve"> </w:t>
      </w:r>
      <w:r w:rsidR="00433796">
        <w:rPr>
          <w:rFonts w:ascii="Arial" w:hAnsi="Arial" w:cs="Arial"/>
          <w:sz w:val="20"/>
          <w:szCs w:val="20"/>
        </w:rPr>
        <w:tab/>
      </w:r>
      <w:r w:rsidRPr="00FA4E66">
        <w:rPr>
          <w:rFonts w:ascii="Arial" w:hAnsi="Arial" w:cs="Arial"/>
          <w:sz w:val="20"/>
          <w:szCs w:val="20"/>
        </w:rPr>
        <w:t>1% z poskytnuté do</w:t>
      </w:r>
      <w:r w:rsidR="00204488">
        <w:rPr>
          <w:rFonts w:ascii="Arial" w:hAnsi="Arial" w:cs="Arial"/>
          <w:sz w:val="20"/>
          <w:szCs w:val="20"/>
        </w:rPr>
        <w:t>tace za z</w:t>
      </w:r>
      <w:r w:rsidRPr="00FA4E66">
        <w:rPr>
          <w:rFonts w:ascii="Arial" w:hAnsi="Arial" w:cs="Arial"/>
          <w:sz w:val="20"/>
          <w:szCs w:val="20"/>
        </w:rPr>
        <w:t>poždění o 1 až 5 dní,</w:t>
      </w:r>
    </w:p>
    <w:p w:rsidR="00FC6857" w:rsidRPr="00A8382E" w:rsidRDefault="00433796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04488">
        <w:rPr>
          <w:rFonts w:ascii="Arial" w:hAnsi="Arial" w:cs="Arial"/>
          <w:sz w:val="20"/>
          <w:szCs w:val="20"/>
        </w:rPr>
        <w:t>3% z poskytnuté dotace za z</w:t>
      </w:r>
      <w:r w:rsidR="00FA4E66" w:rsidRPr="00FA4E66">
        <w:rPr>
          <w:rFonts w:ascii="Arial" w:hAnsi="Arial" w:cs="Arial"/>
          <w:sz w:val="20"/>
          <w:szCs w:val="20"/>
        </w:rPr>
        <w:t>poždění 6 až 10 dní,</w:t>
      </w:r>
    </w:p>
    <w:p w:rsidR="00FC6857" w:rsidRPr="00A8382E" w:rsidRDefault="00433796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A4E66" w:rsidRPr="00FA4E66">
        <w:rPr>
          <w:rFonts w:ascii="Arial" w:hAnsi="Arial" w:cs="Arial"/>
          <w:sz w:val="20"/>
          <w:szCs w:val="20"/>
        </w:rPr>
        <w:t xml:space="preserve">10% z poskytnuté dotace za </w:t>
      </w:r>
      <w:r w:rsidR="00204488">
        <w:rPr>
          <w:rFonts w:ascii="Arial" w:hAnsi="Arial" w:cs="Arial"/>
          <w:sz w:val="20"/>
          <w:szCs w:val="20"/>
        </w:rPr>
        <w:t>z</w:t>
      </w:r>
      <w:r w:rsidR="00FA4E66" w:rsidRPr="00FA4E66">
        <w:rPr>
          <w:rFonts w:ascii="Arial" w:hAnsi="Arial" w:cs="Arial"/>
          <w:sz w:val="20"/>
          <w:szCs w:val="20"/>
        </w:rPr>
        <w:t>poždění 11 až 20 dní.</w:t>
      </w:r>
    </w:p>
    <w:p w:rsidR="00FC6857" w:rsidRPr="00A8382E" w:rsidRDefault="00FC6857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903AB0" w:rsidRDefault="00FA4E66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 w:rsidRPr="00FA4E66">
        <w:rPr>
          <w:rFonts w:ascii="Arial" w:hAnsi="Arial" w:cs="Arial"/>
          <w:sz w:val="20"/>
          <w:szCs w:val="20"/>
        </w:rPr>
        <w:t xml:space="preserve"> </w:t>
      </w:r>
      <w:r w:rsidR="00433796">
        <w:rPr>
          <w:rFonts w:ascii="Arial" w:hAnsi="Arial" w:cs="Arial"/>
          <w:sz w:val="20"/>
          <w:szCs w:val="20"/>
        </w:rPr>
        <w:tab/>
      </w:r>
      <w:r w:rsidRPr="00FA4E66">
        <w:rPr>
          <w:rFonts w:ascii="Arial" w:hAnsi="Arial" w:cs="Arial"/>
          <w:sz w:val="20"/>
          <w:szCs w:val="20"/>
        </w:rPr>
        <w:t>Při zpoždění nad 20 dní příjemce vrátí celou dotaci.</w:t>
      </w:r>
    </w:p>
    <w:p w:rsidR="00433796" w:rsidRDefault="00433796" w:rsidP="003D4971">
      <w:pPr>
        <w:pStyle w:val="Odstavecseseznamem"/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E52C3F" w:rsidRDefault="00433796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4.3</w:t>
      </w:r>
      <w:r>
        <w:rPr>
          <w:rFonts w:ascii="Arial" w:hAnsi="Arial" w:cs="Arial"/>
          <w:sz w:val="20"/>
          <w:szCs w:val="20"/>
        </w:rPr>
        <w:tab/>
      </w:r>
      <w:r w:rsidR="00B50A6C">
        <w:rPr>
          <w:rFonts w:ascii="Arial" w:hAnsi="Arial" w:cs="Arial"/>
          <w:sz w:val="20"/>
          <w:szCs w:val="20"/>
        </w:rPr>
        <w:t>V případě nedodržení termínu vrácení nespotřebovaných fina</w:t>
      </w:r>
      <w:r w:rsidR="003D4971">
        <w:rPr>
          <w:rFonts w:ascii="Arial" w:hAnsi="Arial" w:cs="Arial"/>
          <w:sz w:val="20"/>
          <w:szCs w:val="20"/>
        </w:rPr>
        <w:t xml:space="preserve">nčních prostředků (viz. článek </w:t>
      </w:r>
      <w:r w:rsidR="00B50A6C">
        <w:rPr>
          <w:rFonts w:ascii="Arial" w:hAnsi="Arial" w:cs="Arial"/>
          <w:sz w:val="20"/>
          <w:szCs w:val="20"/>
        </w:rPr>
        <w:t xml:space="preserve">I., </w:t>
      </w:r>
      <w:r w:rsidR="00BD5C66">
        <w:rPr>
          <w:rFonts w:ascii="Arial" w:hAnsi="Arial" w:cs="Arial"/>
          <w:sz w:val="20"/>
          <w:szCs w:val="20"/>
        </w:rPr>
        <w:t>odst.</w:t>
      </w:r>
      <w:r w:rsidR="00B50A6C">
        <w:rPr>
          <w:rFonts w:ascii="Arial" w:hAnsi="Arial" w:cs="Arial"/>
          <w:sz w:val="20"/>
          <w:szCs w:val="20"/>
        </w:rPr>
        <w:t xml:space="preserve"> 1.3 této smlouvy) zaplatí příjemce</w:t>
      </w:r>
      <w:r w:rsidR="0077561B">
        <w:rPr>
          <w:rFonts w:ascii="Arial" w:hAnsi="Arial" w:cs="Arial"/>
          <w:sz w:val="20"/>
          <w:szCs w:val="20"/>
        </w:rPr>
        <w:t xml:space="preserve"> sankci</w:t>
      </w:r>
      <w:r w:rsidR="00B50A6C">
        <w:rPr>
          <w:rFonts w:ascii="Arial" w:hAnsi="Arial" w:cs="Arial"/>
          <w:sz w:val="20"/>
          <w:szCs w:val="20"/>
        </w:rPr>
        <w:t xml:space="preserve"> 1000 Kč </w:t>
      </w:r>
      <w:r w:rsidR="00876203">
        <w:rPr>
          <w:rFonts w:ascii="Arial" w:hAnsi="Arial" w:cs="Arial"/>
          <w:sz w:val="20"/>
          <w:szCs w:val="20"/>
        </w:rPr>
        <w:t xml:space="preserve"> při</w:t>
      </w:r>
      <w:r w:rsidR="00B50A6C">
        <w:rPr>
          <w:rFonts w:ascii="Arial" w:hAnsi="Arial" w:cs="Arial"/>
          <w:sz w:val="20"/>
          <w:szCs w:val="20"/>
        </w:rPr>
        <w:t xml:space="preserve"> vrácení do termínu</w:t>
      </w:r>
      <w:r w:rsidR="00463455">
        <w:rPr>
          <w:rFonts w:ascii="Arial" w:hAnsi="Arial" w:cs="Arial"/>
          <w:sz w:val="20"/>
          <w:szCs w:val="20"/>
        </w:rPr>
        <w:t xml:space="preserve"> </w:t>
      </w:r>
      <w:r w:rsidR="00876203">
        <w:rPr>
          <w:rFonts w:ascii="Arial" w:hAnsi="Arial" w:cs="Arial"/>
          <w:sz w:val="20"/>
          <w:szCs w:val="20"/>
        </w:rPr>
        <w:tab/>
      </w:r>
      <w:r w:rsidR="00463455">
        <w:rPr>
          <w:rFonts w:ascii="Arial" w:hAnsi="Arial" w:cs="Arial"/>
          <w:sz w:val="20"/>
          <w:szCs w:val="20"/>
        </w:rPr>
        <w:t>stanoveného pro  vyúčtování dotace.</w:t>
      </w:r>
    </w:p>
    <w:p w:rsidR="00E52C3F" w:rsidRDefault="00E52C3F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E52C3F" w:rsidRDefault="00463455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4.4 </w:t>
      </w:r>
      <w:r w:rsidR="003D497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Za nedodržení podmínek pro poskytnutí dotace (grantu) z </w:t>
      </w:r>
      <w:r w:rsidR="003D4971">
        <w:rPr>
          <w:rFonts w:ascii="Arial" w:hAnsi="Arial" w:cs="Arial"/>
          <w:sz w:val="20"/>
          <w:szCs w:val="20"/>
        </w:rPr>
        <w:t xml:space="preserve">rozpočtu Městské části Praha 8 </w:t>
      </w:r>
      <w:r>
        <w:rPr>
          <w:rFonts w:ascii="Arial" w:hAnsi="Arial" w:cs="Arial"/>
          <w:sz w:val="20"/>
          <w:szCs w:val="20"/>
        </w:rPr>
        <w:t>zaplatí příjemce sankci 10</w:t>
      </w:r>
      <w:r w:rsidRPr="00F044C5">
        <w:rPr>
          <w:rFonts w:ascii="Arial" w:hAnsi="Arial" w:cs="Arial"/>
          <w:sz w:val="20"/>
          <w:szCs w:val="20"/>
        </w:rPr>
        <w:t>%</w:t>
      </w:r>
      <w:r>
        <w:rPr>
          <w:rFonts w:ascii="Arial" w:hAnsi="Arial" w:cs="Arial"/>
          <w:sz w:val="20"/>
          <w:szCs w:val="20"/>
        </w:rPr>
        <w:t xml:space="preserve"> z poskytnuté dotace.</w:t>
      </w:r>
    </w:p>
    <w:p w:rsidR="00E52C3F" w:rsidRDefault="00E52C3F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E52C3F" w:rsidRDefault="00BD5C66" w:rsidP="003D4971">
      <w:pPr>
        <w:pStyle w:val="Odstavecseseznamem"/>
        <w:tabs>
          <w:tab w:val="left" w:pos="851"/>
        </w:tabs>
        <w:spacing w:before="6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4.5 </w:t>
      </w:r>
      <w:r w:rsidR="0083642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Porušení podmínek příjemcem, uvedených v tomto článku, odst. 4.2 až 4.4 této smlouvy je poskytovatelem považováno za porušení méně závažné ve smyslu </w:t>
      </w:r>
      <w:proofErr w:type="spellStart"/>
      <w:r>
        <w:rPr>
          <w:rFonts w:ascii="Arial" w:hAnsi="Arial" w:cs="Arial"/>
          <w:sz w:val="20"/>
          <w:szCs w:val="20"/>
        </w:rPr>
        <w:t>ust</w:t>
      </w:r>
      <w:proofErr w:type="spellEnd"/>
      <w:r>
        <w:rPr>
          <w:rFonts w:ascii="Arial" w:hAnsi="Arial" w:cs="Arial"/>
          <w:sz w:val="20"/>
          <w:szCs w:val="20"/>
        </w:rPr>
        <w:t>. § 10a odst. 6 cit. zákona č. 250/2000 Sb.</w:t>
      </w:r>
    </w:p>
    <w:p w:rsidR="003A6AAC" w:rsidRDefault="003A6AAC" w:rsidP="003A6AAC">
      <w:pPr>
        <w:pStyle w:val="Zkladntext"/>
        <w:spacing w:before="120" w:after="120"/>
        <w:ind w:left="425" w:right="142" w:hanging="425"/>
        <w:jc w:val="center"/>
        <w:rPr>
          <w:rFonts w:ascii="Arial" w:hAnsi="Arial" w:cs="Arial"/>
          <w:b/>
          <w:sz w:val="20"/>
        </w:rPr>
      </w:pPr>
      <w:r w:rsidRPr="00411B2A">
        <w:rPr>
          <w:rFonts w:ascii="Arial" w:hAnsi="Arial" w:cs="Arial"/>
          <w:b/>
          <w:sz w:val="20"/>
        </w:rPr>
        <w:t>V.</w:t>
      </w:r>
    </w:p>
    <w:p w:rsidR="003A6AAC" w:rsidRDefault="003A6AAC" w:rsidP="003A6AAC">
      <w:pPr>
        <w:pStyle w:val="Zkladntext"/>
        <w:tabs>
          <w:tab w:val="left" w:pos="426"/>
        </w:tabs>
        <w:spacing w:before="120" w:after="120"/>
        <w:ind w:left="426" w:right="0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Ukončení smlouvy</w:t>
      </w:r>
    </w:p>
    <w:p w:rsidR="003A6AAC" w:rsidRDefault="003A6AAC" w:rsidP="003D4971">
      <w:pPr>
        <w:pStyle w:val="Zkladntext"/>
        <w:numPr>
          <w:ilvl w:val="1"/>
          <w:numId w:val="22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Smlouvu lze ukončit na základě písemné dohody obou smluvníc</w:t>
      </w:r>
      <w:r w:rsidR="008E303C">
        <w:rPr>
          <w:rFonts w:ascii="Arial" w:hAnsi="Arial" w:cs="Arial"/>
          <w:sz w:val="20"/>
        </w:rPr>
        <w:t>h stran nebo písemnou výpovědí s</w:t>
      </w:r>
      <w:r>
        <w:rPr>
          <w:rFonts w:ascii="Arial" w:hAnsi="Arial" w:cs="Arial"/>
          <w:sz w:val="20"/>
        </w:rPr>
        <w:t xml:space="preserve">mlouvy, a to za podmínek dále stanovených. </w:t>
      </w:r>
    </w:p>
    <w:p w:rsidR="00D03E42" w:rsidRDefault="00D03E42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8E303C" w:rsidP="003D4971">
      <w:pPr>
        <w:pStyle w:val="Zkladntext"/>
        <w:numPr>
          <w:ilvl w:val="1"/>
          <w:numId w:val="22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Poskytovatel může s</w:t>
      </w:r>
      <w:r w:rsidR="003A6AAC">
        <w:rPr>
          <w:rFonts w:ascii="Arial" w:hAnsi="Arial" w:cs="Arial"/>
          <w:sz w:val="20"/>
        </w:rPr>
        <w:t xml:space="preserve">mlouvu vypovědět jak před proplacením, tak i po proplacení dotace. </w:t>
      </w:r>
    </w:p>
    <w:p w:rsidR="000D5B2F" w:rsidRDefault="000D5B2F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3A6AAC" w:rsidP="003D4971">
      <w:pPr>
        <w:pStyle w:val="Zkladntext"/>
        <w:numPr>
          <w:ilvl w:val="1"/>
          <w:numId w:val="22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Výpovědním důvodem je porušení povinností příj</w:t>
      </w:r>
      <w:r w:rsidR="008E303C">
        <w:rPr>
          <w:rFonts w:ascii="Arial" w:hAnsi="Arial" w:cs="Arial"/>
          <w:sz w:val="20"/>
        </w:rPr>
        <w:t>emcem dotace stanovených touto s</w:t>
      </w:r>
      <w:r>
        <w:rPr>
          <w:rFonts w:ascii="Arial" w:hAnsi="Arial" w:cs="Arial"/>
          <w:sz w:val="20"/>
        </w:rPr>
        <w:t xml:space="preserve">mlouvou nebo </w:t>
      </w:r>
      <w:r w:rsidR="00175922">
        <w:rPr>
          <w:rFonts w:ascii="Arial" w:hAnsi="Arial" w:cs="Arial"/>
          <w:sz w:val="20"/>
        </w:rPr>
        <w:t>zvláštními</w:t>
      </w:r>
      <w:r>
        <w:rPr>
          <w:rFonts w:ascii="Arial" w:hAnsi="Arial" w:cs="Arial"/>
          <w:sz w:val="20"/>
        </w:rPr>
        <w:t xml:space="preserve"> právními předpisy, kterého se příjemce dopustí zejména pokud: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svým jednáním poruší rozpočtovou kázeň dle zákona č. 250/2000 Sb., o rozpočtových pravidlech územních rozpočtů, ve znění pozdějších předpisů, 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>poruší pravidla veřejné podpory,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>je on sám, případně jako právnická osoba či některá osoba tvořící statutární orgán příjemce odsouzen/a za trestný čin, jehož skutková podstat</w:t>
      </w:r>
      <w:r w:rsidR="00621AE9" w:rsidRPr="00DA7CC1">
        <w:rPr>
          <w:rFonts w:ascii="Arial" w:hAnsi="Arial" w:cs="Arial"/>
          <w:sz w:val="20"/>
          <w:szCs w:val="20"/>
        </w:rPr>
        <w:t>a</w:t>
      </w:r>
      <w:r w:rsidRPr="00DA7CC1">
        <w:rPr>
          <w:rFonts w:ascii="Arial" w:hAnsi="Arial" w:cs="Arial"/>
          <w:sz w:val="20"/>
          <w:szCs w:val="20"/>
        </w:rPr>
        <w:t xml:space="preserve"> souvisí s 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bylo zahájeno insolvenční řízení podle zákona č. 182/2006 Sb., o úpadku a způsobech jeho řešení, </w:t>
      </w:r>
      <w:r w:rsidR="00175922" w:rsidRPr="00DA7CC1">
        <w:rPr>
          <w:rFonts w:ascii="Arial" w:hAnsi="Arial" w:cs="Arial"/>
          <w:sz w:val="20"/>
          <w:szCs w:val="20"/>
        </w:rPr>
        <w:t xml:space="preserve">(insolvenční zákon) </w:t>
      </w:r>
      <w:r w:rsidRPr="00DA7CC1">
        <w:rPr>
          <w:rFonts w:ascii="Arial" w:hAnsi="Arial" w:cs="Arial"/>
          <w:sz w:val="20"/>
          <w:szCs w:val="20"/>
        </w:rPr>
        <w:t xml:space="preserve">ve znění pozdějších předpisů, 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příjemce uvedl nepravdivé, neúplné nebo zkreslené údaje, </w:t>
      </w:r>
      <w:r w:rsidR="008E303C">
        <w:rPr>
          <w:rFonts w:ascii="Arial" w:hAnsi="Arial" w:cs="Arial"/>
          <w:sz w:val="20"/>
          <w:szCs w:val="20"/>
        </w:rPr>
        <w:t>na které se váže uzavření této s</w:t>
      </w:r>
      <w:r w:rsidRPr="00DA7CC1">
        <w:rPr>
          <w:rFonts w:ascii="Arial" w:hAnsi="Arial" w:cs="Arial"/>
          <w:sz w:val="20"/>
          <w:szCs w:val="20"/>
        </w:rPr>
        <w:t>mlouvy,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je v likvidaci,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změní právní formu a stane se tak nezpůsobilým příjemcem dotace pro danou oblast podpory, </w:t>
      </w:r>
    </w:p>
    <w:p w:rsidR="00FD4DD6" w:rsidRDefault="003A6AAC" w:rsidP="004419E7">
      <w:pPr>
        <w:pStyle w:val="Odstavecseseznamem"/>
        <w:numPr>
          <w:ilvl w:val="0"/>
          <w:numId w:val="9"/>
        </w:numPr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  <w:r w:rsidRPr="00DA7CC1">
        <w:rPr>
          <w:rFonts w:ascii="Arial" w:hAnsi="Arial" w:cs="Arial"/>
          <w:sz w:val="20"/>
          <w:szCs w:val="20"/>
        </w:rPr>
        <w:t xml:space="preserve">opakovaně neplní povinnosti stanovené </w:t>
      </w:r>
      <w:r w:rsidR="008E303C">
        <w:rPr>
          <w:rFonts w:ascii="Arial" w:hAnsi="Arial" w:cs="Arial"/>
          <w:sz w:val="20"/>
          <w:szCs w:val="20"/>
        </w:rPr>
        <w:t>touto s</w:t>
      </w:r>
      <w:r w:rsidRPr="00DA7CC1">
        <w:rPr>
          <w:rFonts w:ascii="Arial" w:hAnsi="Arial" w:cs="Arial"/>
          <w:sz w:val="20"/>
          <w:szCs w:val="20"/>
        </w:rPr>
        <w:t xml:space="preserve">mlouvou, i když byl k jejich nápravě vyzván poskytovatelem. </w:t>
      </w:r>
    </w:p>
    <w:p w:rsidR="003D4971" w:rsidRDefault="003D4971" w:rsidP="004419E7">
      <w:pPr>
        <w:pStyle w:val="Odstavecseseznamem"/>
        <w:tabs>
          <w:tab w:val="left" w:pos="567"/>
        </w:tabs>
        <w:spacing w:beforeLines="60"/>
        <w:ind w:left="870"/>
        <w:jc w:val="both"/>
        <w:rPr>
          <w:rFonts w:ascii="Arial" w:hAnsi="Arial" w:cs="Arial"/>
          <w:sz w:val="20"/>
          <w:szCs w:val="20"/>
        </w:rPr>
      </w:pPr>
    </w:p>
    <w:p w:rsidR="003A6AAC" w:rsidRPr="00F9491D" w:rsidRDefault="003A6AAC" w:rsidP="003D4971">
      <w:pPr>
        <w:pStyle w:val="Zkladntext"/>
        <w:numPr>
          <w:ilvl w:val="1"/>
          <w:numId w:val="22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</w:t>
      </w:r>
      <w:r>
        <w:rPr>
          <w:rFonts w:ascii="Arial" w:hAnsi="Arial" w:cs="Arial"/>
          <w:sz w:val="20"/>
        </w:rPr>
        <w:lastRenderedPageBreak/>
        <w:t>bez zbytečného odkladu, nejpozději však do 15 dnů od doručení výpovědi</w:t>
      </w:r>
      <w:r w:rsidR="00DA7CC1">
        <w:rPr>
          <w:rFonts w:ascii="Arial" w:hAnsi="Arial" w:cs="Arial"/>
          <w:sz w:val="20"/>
        </w:rPr>
        <w:t xml:space="preserve"> této smlouvy</w:t>
      </w:r>
      <w:r>
        <w:rPr>
          <w:rFonts w:ascii="Arial" w:hAnsi="Arial" w:cs="Arial"/>
          <w:i/>
          <w:sz w:val="20"/>
        </w:rPr>
        <w:t>.</w:t>
      </w:r>
    </w:p>
    <w:p w:rsidR="00F9491D" w:rsidRDefault="00F9491D" w:rsidP="003D4971">
      <w:pPr>
        <w:pStyle w:val="Zkladntext"/>
        <w:spacing w:before="60"/>
        <w:ind w:left="425" w:right="0" w:hanging="426"/>
        <w:rPr>
          <w:rFonts w:ascii="Arial" w:hAnsi="Arial" w:cs="Arial"/>
          <w:sz w:val="20"/>
        </w:rPr>
      </w:pPr>
    </w:p>
    <w:p w:rsidR="003A6AAC" w:rsidRDefault="003A6AAC" w:rsidP="003D4971">
      <w:pPr>
        <w:pStyle w:val="Zkladntext"/>
        <w:numPr>
          <w:ilvl w:val="1"/>
          <w:numId w:val="22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Výpověď </w:t>
      </w:r>
      <w:r w:rsidR="00DA7CC1">
        <w:rPr>
          <w:rFonts w:ascii="Arial" w:hAnsi="Arial" w:cs="Arial"/>
          <w:sz w:val="20"/>
        </w:rPr>
        <w:t>této s</w:t>
      </w:r>
      <w:r>
        <w:rPr>
          <w:rFonts w:ascii="Arial" w:hAnsi="Arial" w:cs="Arial"/>
          <w:sz w:val="20"/>
        </w:rPr>
        <w:t xml:space="preserve">mlouvy musí být učiněna písemně a musí v ní být uvedeny důvody jejího udělení. </w:t>
      </w:r>
    </w:p>
    <w:p w:rsidR="00D03E42" w:rsidRDefault="00D03E42" w:rsidP="003D4971">
      <w:pPr>
        <w:pStyle w:val="Zkladntext"/>
        <w:tabs>
          <w:tab w:val="left" w:pos="142"/>
        </w:tabs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D03E42" w:rsidP="003D4971">
      <w:pPr>
        <w:pStyle w:val="Zkladntext"/>
        <w:tabs>
          <w:tab w:val="left" w:pos="142"/>
        </w:tabs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5.6</w:t>
      </w:r>
      <w:r>
        <w:rPr>
          <w:rFonts w:ascii="Arial" w:hAnsi="Arial" w:cs="Arial"/>
          <w:sz w:val="20"/>
        </w:rPr>
        <w:tab/>
      </w:r>
      <w:r w:rsidR="003A6AAC" w:rsidRPr="004669C1">
        <w:rPr>
          <w:rFonts w:ascii="Arial" w:hAnsi="Arial" w:cs="Arial"/>
          <w:sz w:val="20"/>
        </w:rPr>
        <w:t xml:space="preserve">Výpovědní lhůta činí </w:t>
      </w:r>
      <w:r w:rsidR="00DA7CC1">
        <w:rPr>
          <w:rFonts w:ascii="Arial" w:hAnsi="Arial" w:cs="Arial"/>
          <w:sz w:val="20"/>
        </w:rPr>
        <w:t>jeden</w:t>
      </w:r>
      <w:r w:rsidR="003A6AAC" w:rsidRPr="004669C1">
        <w:rPr>
          <w:rFonts w:ascii="Arial" w:hAnsi="Arial" w:cs="Arial"/>
          <w:sz w:val="20"/>
        </w:rPr>
        <w:t xml:space="preserve"> měsíc a začne</w:t>
      </w:r>
      <w:r w:rsidR="003A6AAC">
        <w:rPr>
          <w:rFonts w:ascii="Arial" w:hAnsi="Arial" w:cs="Arial"/>
          <w:sz w:val="20"/>
        </w:rPr>
        <w:t xml:space="preserve"> běžet od prvního dne měsíce následujícího po měsíci, v němž byla výpověď doručena příjemci dotace. Účinky doručení pro účely této smlouvy však nastávají i tehdy, pokud příjemce svým jednáním nebo opomenutím doručení zmařil. </w:t>
      </w:r>
    </w:p>
    <w:p w:rsidR="00F9491D" w:rsidRDefault="00F9491D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3A6AAC" w:rsidP="003D4971">
      <w:pPr>
        <w:pStyle w:val="Zkladntext"/>
        <w:numPr>
          <w:ilvl w:val="1"/>
          <w:numId w:val="23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Účinky výpovědi nastávají dnem uplynutí výpovědní lhůty za podmínky, že příjemce dotace vrátí poskytnuté peněžní prostředky před jejím uplynutím. Jinak k ukončení </w:t>
      </w:r>
      <w:r w:rsidR="00DA7CC1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mlouvy dojde až vypořádáním všech práv a povinností </w:t>
      </w:r>
      <w:r w:rsidR="00DA7CC1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mluvních stran. </w:t>
      </w:r>
    </w:p>
    <w:p w:rsidR="00F9491D" w:rsidRDefault="00F9491D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3A6AAC" w:rsidP="003D4971">
      <w:pPr>
        <w:pStyle w:val="Zkladntext"/>
        <w:numPr>
          <w:ilvl w:val="1"/>
          <w:numId w:val="23"/>
        </w:numPr>
        <w:spacing w:before="60"/>
        <w:ind w:left="567" w:right="0" w:hanging="567"/>
        <w:rPr>
          <w:rFonts w:ascii="Arial" w:hAnsi="Arial" w:cs="Arial"/>
          <w:sz w:val="20"/>
        </w:rPr>
      </w:pPr>
      <w:r w:rsidRPr="00EB3AEE">
        <w:rPr>
          <w:rFonts w:ascii="Arial" w:hAnsi="Arial" w:cs="Arial"/>
          <w:sz w:val="20"/>
        </w:rPr>
        <w:t>Příjemce</w:t>
      </w:r>
      <w:r>
        <w:rPr>
          <w:rFonts w:ascii="Arial" w:hAnsi="Arial" w:cs="Arial"/>
          <w:sz w:val="20"/>
        </w:rPr>
        <w:t xml:space="preserve"> je oprávněn tuto smlouvu kdykoliv písemně </w:t>
      </w:r>
      <w:r w:rsidRPr="00EB3AEE">
        <w:rPr>
          <w:rFonts w:ascii="Arial" w:hAnsi="Arial" w:cs="Arial"/>
          <w:sz w:val="20"/>
        </w:rPr>
        <w:t>vypovědět</w:t>
      </w:r>
      <w:r>
        <w:rPr>
          <w:rFonts w:ascii="Arial" w:hAnsi="Arial" w:cs="Arial"/>
          <w:sz w:val="20"/>
        </w:rPr>
        <w:t xml:space="preserve"> nejpozději však do konce lhůty pro podání vyúčtování, přičemž výpověď je účinná dnem jejího doručení poskytovateli. V takovém případě je příjemce povinen vrátit poskytnutou částku dotace poskytovateli do 14 dnů ode dne účinnosti výpovědi.  </w:t>
      </w:r>
    </w:p>
    <w:p w:rsidR="00F9491D" w:rsidRDefault="00F9491D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3A6AAC" w:rsidP="003D4971">
      <w:pPr>
        <w:pStyle w:val="Zkladntext"/>
        <w:numPr>
          <w:ilvl w:val="1"/>
          <w:numId w:val="23"/>
        </w:numPr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Při ukončení </w:t>
      </w:r>
      <w:r w:rsidR="00DA7CC1">
        <w:rPr>
          <w:rFonts w:ascii="Arial" w:hAnsi="Arial" w:cs="Arial"/>
          <w:sz w:val="20"/>
        </w:rPr>
        <w:t>této s</w:t>
      </w:r>
      <w:r>
        <w:rPr>
          <w:rFonts w:ascii="Arial" w:hAnsi="Arial" w:cs="Arial"/>
          <w:sz w:val="20"/>
        </w:rPr>
        <w:t xml:space="preserve">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 </w:t>
      </w:r>
    </w:p>
    <w:p w:rsidR="0026292D" w:rsidRDefault="0026292D" w:rsidP="003D4971">
      <w:pPr>
        <w:pStyle w:val="Odstavecseseznamem"/>
        <w:ind w:left="567" w:hanging="567"/>
        <w:rPr>
          <w:rFonts w:ascii="Arial" w:hAnsi="Arial" w:cs="Arial"/>
          <w:sz w:val="20"/>
        </w:rPr>
      </w:pPr>
    </w:p>
    <w:p w:rsidR="003A6AAC" w:rsidRDefault="00D03E42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5.10</w:t>
      </w: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 xml:space="preserve">Dohoda o ukončení </w:t>
      </w:r>
      <w:r w:rsidR="00DA7CC1">
        <w:rPr>
          <w:rFonts w:ascii="Arial" w:hAnsi="Arial" w:cs="Arial"/>
          <w:sz w:val="20"/>
        </w:rPr>
        <w:t>této s</w:t>
      </w:r>
      <w:r w:rsidR="003A6AAC">
        <w:rPr>
          <w:rFonts w:ascii="Arial" w:hAnsi="Arial" w:cs="Arial"/>
          <w:sz w:val="20"/>
        </w:rPr>
        <w:t>mlouvy nabývá účinnosti dnem připsání vrácených peněžních prostředků na účet poskytovatele</w:t>
      </w:r>
      <w:r w:rsidR="003A6AAC">
        <w:rPr>
          <w:rFonts w:ascii="Arial" w:hAnsi="Arial" w:cs="Arial"/>
          <w:i/>
          <w:sz w:val="20"/>
        </w:rPr>
        <w:t xml:space="preserve">, </w:t>
      </w:r>
      <w:r w:rsidR="003A6AAC">
        <w:rPr>
          <w:rFonts w:ascii="Arial" w:hAnsi="Arial" w:cs="Arial"/>
          <w:sz w:val="20"/>
        </w:rPr>
        <w:t>nedohodnou-li se smluvní strany jinak.</w:t>
      </w:r>
    </w:p>
    <w:p w:rsidR="00D03E42" w:rsidRDefault="00D03E42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</w:p>
    <w:p w:rsidR="003A6AAC" w:rsidRDefault="00D03E42" w:rsidP="003D4971">
      <w:pPr>
        <w:pStyle w:val="Zkladntext"/>
        <w:spacing w:before="60"/>
        <w:ind w:left="567" w:right="0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5.11</w:t>
      </w: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Smlouva zaniká také z důvodů uvedených v § 167 odst. 1 písm. b) až e) zákona č. 500/2004 Sb., správní řád, ve znění pozdějš</w:t>
      </w:r>
      <w:r w:rsidR="008E303C">
        <w:rPr>
          <w:rFonts w:ascii="Arial" w:hAnsi="Arial" w:cs="Arial"/>
          <w:sz w:val="20"/>
        </w:rPr>
        <w:t>ích předpisů. Návrh na zrušení s</w:t>
      </w:r>
      <w:r w:rsidR="003A6AAC">
        <w:rPr>
          <w:rFonts w:ascii="Arial" w:hAnsi="Arial" w:cs="Arial"/>
          <w:sz w:val="20"/>
        </w:rPr>
        <w:t>mlouvy musí být učiněn písemně</w:t>
      </w:r>
      <w:r w:rsidR="003D4971">
        <w:rPr>
          <w:rFonts w:ascii="Arial" w:hAnsi="Arial" w:cs="Arial"/>
          <w:sz w:val="20"/>
        </w:rPr>
        <w:t xml:space="preserve">  </w:t>
      </w:r>
      <w:r w:rsidR="003A6AAC">
        <w:rPr>
          <w:rFonts w:ascii="Arial" w:hAnsi="Arial" w:cs="Arial"/>
          <w:sz w:val="20"/>
        </w:rPr>
        <w:t>a musí v něm být uveden</w:t>
      </w:r>
      <w:r w:rsidR="008E303C">
        <w:rPr>
          <w:rFonts w:ascii="Arial" w:hAnsi="Arial" w:cs="Arial"/>
          <w:sz w:val="20"/>
        </w:rPr>
        <w:t>y důvody, které vedou k zániku s</w:t>
      </w:r>
      <w:r w:rsidR="003A6AAC">
        <w:rPr>
          <w:rFonts w:ascii="Arial" w:hAnsi="Arial" w:cs="Arial"/>
          <w:sz w:val="20"/>
        </w:rPr>
        <w:t>mlouvy.</w:t>
      </w:r>
    </w:p>
    <w:p w:rsidR="00FD4DD6" w:rsidRDefault="00FD4DD6" w:rsidP="004419E7">
      <w:pPr>
        <w:pStyle w:val="Zkladntext"/>
        <w:spacing w:afterLines="50"/>
        <w:ind w:left="567" w:right="288" w:hanging="567"/>
        <w:jc w:val="center"/>
        <w:rPr>
          <w:rFonts w:ascii="Arial" w:hAnsi="Arial" w:cs="Arial"/>
          <w:b/>
          <w:sz w:val="20"/>
        </w:rPr>
      </w:pPr>
    </w:p>
    <w:p w:rsidR="00FD4DD6" w:rsidRDefault="003A6AAC" w:rsidP="004419E7">
      <w:pPr>
        <w:pStyle w:val="Zkladntext"/>
        <w:spacing w:afterLines="50"/>
        <w:ind w:right="288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VI.</w:t>
      </w:r>
    </w:p>
    <w:p w:rsidR="003A6AAC" w:rsidRDefault="003A6AAC" w:rsidP="003E53D5">
      <w:pPr>
        <w:pStyle w:val="Zkladntext"/>
        <w:ind w:left="425" w:right="142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Závěrečná ustanovení</w:t>
      </w:r>
    </w:p>
    <w:p w:rsidR="00F9491D" w:rsidRDefault="00F9491D" w:rsidP="002E2769">
      <w:pPr>
        <w:pStyle w:val="Zkladntext"/>
        <w:ind w:left="425" w:right="142" w:hanging="425"/>
        <w:rPr>
          <w:rFonts w:ascii="Arial" w:hAnsi="Arial" w:cs="Arial"/>
          <w:sz w:val="20"/>
        </w:rPr>
      </w:pPr>
    </w:p>
    <w:p w:rsidR="003A6AAC" w:rsidRDefault="00B60614" w:rsidP="003D4971">
      <w:pPr>
        <w:pStyle w:val="Zkladntext"/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1</w:t>
      </w:r>
      <w:r w:rsidR="003A6AAC">
        <w:rPr>
          <w:rFonts w:ascii="Arial" w:hAnsi="Arial" w:cs="Arial"/>
          <w:sz w:val="20"/>
        </w:rPr>
        <w:t xml:space="preserve"> 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Tato smlouva nabývá účinnosti dnem jejího podpisu oběma smluvními stranami.</w:t>
      </w:r>
    </w:p>
    <w:p w:rsidR="00F9491D" w:rsidRDefault="00F9491D" w:rsidP="003D4971">
      <w:pPr>
        <w:pStyle w:val="Zkladntext"/>
        <w:tabs>
          <w:tab w:val="num" w:pos="567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:rsidR="003A6AAC" w:rsidRDefault="00B60614" w:rsidP="003D4971">
      <w:pPr>
        <w:pStyle w:val="Zkladntext"/>
        <w:tabs>
          <w:tab w:val="num" w:pos="567"/>
        </w:tabs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2</w:t>
      </w:r>
      <w:r w:rsidR="003A6AAC">
        <w:rPr>
          <w:rFonts w:ascii="Arial" w:hAnsi="Arial" w:cs="Arial"/>
          <w:sz w:val="20"/>
        </w:rPr>
        <w:t xml:space="preserve"> 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Právní vztahy, které nejsou přímo upraveny touto smlouvou, se řídí</w:t>
      </w:r>
      <w:r w:rsidR="00B03D53">
        <w:rPr>
          <w:rFonts w:ascii="Arial" w:hAnsi="Arial" w:cs="Arial"/>
          <w:sz w:val="20"/>
        </w:rPr>
        <w:t xml:space="preserve"> aktuálními Podmínkami pro poskytnutí dotace (grantu) z rozpočtu Městské části Praha 8“, </w:t>
      </w:r>
      <w:r w:rsidR="003A6AAC">
        <w:rPr>
          <w:rFonts w:ascii="Arial" w:hAnsi="Arial" w:cs="Arial"/>
          <w:sz w:val="20"/>
        </w:rPr>
        <w:t xml:space="preserve">příslušnými ustanoveními zákona č. 500/2004 Sb., správní řád, ve znění pozdějších předpisů, zákona č. 250/2000 Sb.,  </w:t>
      </w:r>
      <w:r w:rsidR="00B03D53">
        <w:rPr>
          <w:rFonts w:ascii="Arial" w:hAnsi="Arial" w:cs="Arial"/>
          <w:sz w:val="20"/>
        </w:rPr>
        <w:t xml:space="preserve">o </w:t>
      </w:r>
      <w:r w:rsidR="003A6AAC">
        <w:rPr>
          <w:rFonts w:ascii="Arial" w:hAnsi="Arial" w:cs="Arial"/>
          <w:sz w:val="20"/>
        </w:rPr>
        <w:t xml:space="preserve">rozpočtových pravidlech územních rozpočtů, ve znění pozdějších předpisů a dalšími </w:t>
      </w:r>
      <w:r w:rsidR="00667247">
        <w:rPr>
          <w:rFonts w:ascii="Arial" w:hAnsi="Arial" w:cs="Arial"/>
          <w:sz w:val="20"/>
        </w:rPr>
        <w:t>zvláštními právními</w:t>
      </w:r>
      <w:r w:rsidR="003A6AAC">
        <w:rPr>
          <w:rFonts w:ascii="Arial" w:hAnsi="Arial" w:cs="Arial"/>
          <w:sz w:val="20"/>
        </w:rPr>
        <w:t xml:space="preserve"> předpisy. </w:t>
      </w:r>
    </w:p>
    <w:p w:rsidR="00F9491D" w:rsidRDefault="00F9491D" w:rsidP="003D4971">
      <w:pPr>
        <w:pStyle w:val="Zkladntext"/>
        <w:tabs>
          <w:tab w:val="num" w:pos="567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:rsidR="00E5712B" w:rsidRDefault="00B60614" w:rsidP="003D4971">
      <w:pPr>
        <w:pStyle w:val="Zkladntext"/>
        <w:tabs>
          <w:tab w:val="num" w:pos="567"/>
        </w:tabs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3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 xml:space="preserve">Smlouva může být měněna či doplňována pouze písemnými, vzestupně číslovanými dodatky podepsanými oprávněnými zástupci obou smluvních stran. Dodatek se neuzavírá v případě změny názvu příjemce, statutárního zástupce, sídla či bankovního účtu kterékoli ze smluvních stran. V takovém případě postačí písemné oznámení o změně, které v případě změny bankovního účtu příjemce musí být doloženo kopií smlouvy o zřízení účtu. </w:t>
      </w:r>
    </w:p>
    <w:p w:rsidR="00F9491D" w:rsidRDefault="00F9491D" w:rsidP="003D4971">
      <w:pPr>
        <w:pStyle w:val="Zkladntext"/>
        <w:tabs>
          <w:tab w:val="num" w:pos="567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:rsidR="003A6AAC" w:rsidRDefault="00B60614" w:rsidP="003D4971">
      <w:pPr>
        <w:pStyle w:val="Zkladntext"/>
        <w:tabs>
          <w:tab w:val="num" w:pos="567"/>
        </w:tabs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4</w:t>
      </w:r>
      <w:r w:rsidR="003A6AAC">
        <w:rPr>
          <w:rFonts w:ascii="Arial" w:hAnsi="Arial" w:cs="Arial"/>
          <w:sz w:val="20"/>
        </w:rPr>
        <w:t xml:space="preserve"> 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Smluvní strany bezvýhradně souhlasí se zveřejněním všech údajů obsažených v této smlouvě.</w:t>
      </w:r>
    </w:p>
    <w:p w:rsidR="00F9491D" w:rsidRDefault="00F9491D" w:rsidP="003D4971">
      <w:pPr>
        <w:pStyle w:val="Zkladntext"/>
        <w:tabs>
          <w:tab w:val="num" w:pos="567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:rsidR="003A6AAC" w:rsidRDefault="00B60614" w:rsidP="00204488">
      <w:pPr>
        <w:pStyle w:val="Zkladntext"/>
        <w:tabs>
          <w:tab w:val="num" w:pos="567"/>
        </w:tabs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5</w:t>
      </w:r>
      <w:r w:rsidR="003A6AAC">
        <w:rPr>
          <w:rFonts w:ascii="Arial" w:hAnsi="Arial" w:cs="Arial"/>
          <w:sz w:val="20"/>
        </w:rPr>
        <w:t xml:space="preserve"> 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 xml:space="preserve">Smlouva je vyhotovena ve </w:t>
      </w:r>
      <w:r w:rsidR="00667247">
        <w:rPr>
          <w:rFonts w:ascii="Arial" w:hAnsi="Arial" w:cs="Arial"/>
          <w:sz w:val="20"/>
        </w:rPr>
        <w:t>čtyřech</w:t>
      </w:r>
      <w:r w:rsidR="003A6AAC">
        <w:rPr>
          <w:rFonts w:ascii="Arial" w:hAnsi="Arial" w:cs="Arial"/>
          <w:sz w:val="20"/>
        </w:rPr>
        <w:t xml:space="preserve"> stejnopisech, z nichž poskytovatel obdrží </w:t>
      </w:r>
      <w:r w:rsidR="00667247">
        <w:rPr>
          <w:rFonts w:ascii="Arial" w:hAnsi="Arial" w:cs="Arial"/>
          <w:sz w:val="20"/>
        </w:rPr>
        <w:t xml:space="preserve">dvě </w:t>
      </w:r>
      <w:r w:rsidR="003A6AAC">
        <w:rPr>
          <w:rFonts w:ascii="Arial" w:hAnsi="Arial" w:cs="Arial"/>
          <w:sz w:val="20"/>
        </w:rPr>
        <w:t>vyhotovení</w:t>
      </w:r>
      <w:r w:rsidR="00204488">
        <w:rPr>
          <w:rFonts w:ascii="Arial" w:hAnsi="Arial" w:cs="Arial"/>
          <w:sz w:val="20"/>
        </w:rPr>
        <w:t xml:space="preserve">  </w:t>
      </w:r>
      <w:r w:rsidR="00667247">
        <w:rPr>
          <w:rFonts w:ascii="Arial" w:hAnsi="Arial" w:cs="Arial"/>
          <w:sz w:val="20"/>
        </w:rPr>
        <w:t xml:space="preserve">    </w:t>
      </w:r>
      <w:r w:rsidR="003A6AAC">
        <w:rPr>
          <w:rFonts w:ascii="Arial" w:hAnsi="Arial" w:cs="Arial"/>
          <w:sz w:val="20"/>
        </w:rPr>
        <w:t xml:space="preserve"> a</w:t>
      </w:r>
      <w:r w:rsidR="00667247">
        <w:rPr>
          <w:rFonts w:ascii="Arial" w:hAnsi="Arial" w:cs="Arial"/>
          <w:sz w:val="20"/>
        </w:rPr>
        <w:t xml:space="preserve"> </w:t>
      </w:r>
      <w:r w:rsidR="003A6AAC">
        <w:rPr>
          <w:rFonts w:ascii="Arial" w:hAnsi="Arial" w:cs="Arial"/>
          <w:sz w:val="20"/>
        </w:rPr>
        <w:t xml:space="preserve"> příjemce </w:t>
      </w:r>
      <w:r w:rsidR="00667247">
        <w:rPr>
          <w:rFonts w:ascii="Arial" w:hAnsi="Arial" w:cs="Arial"/>
          <w:sz w:val="20"/>
        </w:rPr>
        <w:t>dvě vyhotovení</w:t>
      </w:r>
      <w:r w:rsidR="00260F5C">
        <w:rPr>
          <w:rFonts w:ascii="Arial" w:hAnsi="Arial" w:cs="Arial"/>
          <w:sz w:val="20"/>
        </w:rPr>
        <w:t>.</w:t>
      </w:r>
      <w:r w:rsidR="003A6AAC">
        <w:rPr>
          <w:rFonts w:ascii="Arial" w:hAnsi="Arial" w:cs="Arial"/>
          <w:sz w:val="20"/>
        </w:rPr>
        <w:t xml:space="preserve"> </w:t>
      </w:r>
    </w:p>
    <w:p w:rsidR="001C37D8" w:rsidRDefault="001C37D8" w:rsidP="003D4971">
      <w:pPr>
        <w:pStyle w:val="Zkladntext"/>
        <w:tabs>
          <w:tab w:val="num" w:pos="567"/>
        </w:tabs>
        <w:spacing w:before="60"/>
        <w:ind w:right="142"/>
        <w:rPr>
          <w:rFonts w:ascii="Arial" w:hAnsi="Arial" w:cs="Arial"/>
          <w:sz w:val="20"/>
        </w:rPr>
      </w:pPr>
    </w:p>
    <w:p w:rsidR="003A6AAC" w:rsidRDefault="00B60614" w:rsidP="003D4971">
      <w:pPr>
        <w:pStyle w:val="Zkladntext"/>
        <w:tabs>
          <w:tab w:val="num" w:pos="567"/>
        </w:tabs>
        <w:spacing w:before="60"/>
        <w:ind w:left="567" w:right="142" w:hanging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6</w:t>
      </w:r>
      <w:r w:rsidR="003A6AA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6</w:t>
      </w:r>
      <w:r w:rsidR="003A6AAC">
        <w:rPr>
          <w:rFonts w:ascii="Arial" w:hAnsi="Arial" w:cs="Arial"/>
          <w:sz w:val="20"/>
        </w:rPr>
        <w:t xml:space="preserve"> </w:t>
      </w:r>
      <w:r w:rsidR="003D4971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 xml:space="preserve">Smluvní strany svými podpisy stvrzují, že smlouva byla sjednána na základě jejich pravé a svobodné vůle, nikoli v tísni za nápadně nevýhodných podmínek. </w:t>
      </w:r>
    </w:p>
    <w:p w:rsidR="00B60614" w:rsidRDefault="00B60614" w:rsidP="003A6AAC">
      <w:pPr>
        <w:pStyle w:val="Zkladntext"/>
        <w:spacing w:before="60"/>
        <w:ind w:left="425" w:hanging="425"/>
        <w:rPr>
          <w:rFonts w:ascii="Arial" w:hAnsi="Arial" w:cs="Arial"/>
          <w:sz w:val="20"/>
        </w:rPr>
      </w:pPr>
    </w:p>
    <w:p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Doložka dle § </w:t>
      </w:r>
      <w:r w:rsidR="00763353">
        <w:rPr>
          <w:rFonts w:ascii="Arial" w:hAnsi="Arial" w:cs="Arial"/>
          <w:b/>
          <w:sz w:val="20"/>
          <w:szCs w:val="20"/>
        </w:rPr>
        <w:t>4</w:t>
      </w:r>
      <w:r w:rsidR="00667247">
        <w:rPr>
          <w:rFonts w:ascii="Arial" w:hAnsi="Arial" w:cs="Arial"/>
          <w:b/>
          <w:sz w:val="20"/>
          <w:szCs w:val="20"/>
        </w:rPr>
        <w:t>3</w:t>
      </w:r>
      <w:r w:rsidR="00763353">
        <w:rPr>
          <w:rFonts w:ascii="Arial" w:hAnsi="Arial" w:cs="Arial"/>
          <w:b/>
          <w:sz w:val="20"/>
          <w:szCs w:val="20"/>
        </w:rPr>
        <w:t xml:space="preserve"> zákona č. </w:t>
      </w:r>
      <w:r w:rsidR="00667247">
        <w:rPr>
          <w:rFonts w:ascii="Arial" w:hAnsi="Arial" w:cs="Arial"/>
          <w:b/>
          <w:sz w:val="20"/>
          <w:szCs w:val="20"/>
        </w:rPr>
        <w:t>131</w:t>
      </w:r>
      <w:r>
        <w:rPr>
          <w:rFonts w:ascii="Arial" w:hAnsi="Arial" w:cs="Arial"/>
          <w:b/>
          <w:sz w:val="20"/>
          <w:szCs w:val="20"/>
        </w:rPr>
        <w:t xml:space="preserve">/2000 Sb., o </w:t>
      </w:r>
      <w:r w:rsidR="00667247">
        <w:rPr>
          <w:rFonts w:ascii="Arial" w:hAnsi="Arial" w:cs="Arial"/>
          <w:b/>
          <w:sz w:val="20"/>
          <w:szCs w:val="20"/>
        </w:rPr>
        <w:t>hlavním městě Praze</w:t>
      </w:r>
      <w:r>
        <w:rPr>
          <w:rFonts w:ascii="Arial" w:hAnsi="Arial" w:cs="Arial"/>
          <w:b/>
          <w:sz w:val="20"/>
          <w:szCs w:val="20"/>
        </w:rPr>
        <w:t>, ve znění pozdějších předpisů</w:t>
      </w:r>
    </w:p>
    <w:p w:rsidR="00667247" w:rsidRDefault="00667247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</w:p>
    <w:p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Rozhodnuto</w:t>
      </w:r>
      <w:r w:rsidR="006672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orgánem </w:t>
      </w:r>
      <w:r w:rsidR="00667247">
        <w:rPr>
          <w:rFonts w:ascii="Arial" w:hAnsi="Arial" w:cs="Arial"/>
          <w:sz w:val="20"/>
          <w:szCs w:val="20"/>
        </w:rPr>
        <w:t>městské části</w:t>
      </w:r>
      <w:r>
        <w:rPr>
          <w:rFonts w:ascii="Arial" w:hAnsi="Arial" w:cs="Arial"/>
          <w:sz w:val="20"/>
          <w:szCs w:val="20"/>
        </w:rPr>
        <w:t>:</w:t>
      </w:r>
      <w:r w:rsidR="00667247">
        <w:rPr>
          <w:rFonts w:ascii="Arial" w:hAnsi="Arial" w:cs="Arial"/>
          <w:sz w:val="20"/>
          <w:szCs w:val="20"/>
        </w:rPr>
        <w:t>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</w:t>
      </w:r>
    </w:p>
    <w:p w:rsidR="00667247" w:rsidRDefault="00667247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</w:p>
    <w:p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jednání a číslo usnesení:</w:t>
      </w:r>
      <w:r w:rsidR="00EB3AEE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</w:t>
      </w:r>
      <w:r w:rsidR="00667247">
        <w:rPr>
          <w:rFonts w:ascii="Arial" w:hAnsi="Arial" w:cs="Arial"/>
          <w:sz w:val="20"/>
          <w:szCs w:val="20"/>
        </w:rPr>
        <w:t>……………………………………………………..</w:t>
      </w:r>
    </w:p>
    <w:p w:rsidR="003A6AAC" w:rsidRDefault="003A6AAC" w:rsidP="00A84C25">
      <w:pPr>
        <w:pStyle w:val="Zkladntext"/>
        <w:tabs>
          <w:tab w:val="left" w:pos="5245"/>
        </w:tabs>
        <w:rPr>
          <w:rFonts w:ascii="Arial" w:hAnsi="Arial" w:cs="Arial"/>
          <w:sz w:val="20"/>
        </w:rPr>
      </w:pPr>
    </w:p>
    <w:p w:rsidR="00667247" w:rsidRDefault="00667247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</w:p>
    <w:p w:rsidR="00667247" w:rsidRDefault="00667247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</w:p>
    <w:p w:rsidR="003A6AAC" w:rsidRDefault="003A6AAC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……………….. dne………….......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763353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ab/>
      </w:r>
      <w:r w:rsidR="00763353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>V……………………… dne………</w:t>
      </w:r>
    </w:p>
    <w:p w:rsidR="0026292D" w:rsidRDefault="003A6AAC" w:rsidP="0026292D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833606" w:rsidRDefault="00833606" w:rsidP="0026292D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3A6AAC" w:rsidRDefault="003A6AAC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za poskytovatele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                          za příjemce</w:t>
      </w:r>
    </w:p>
    <w:p w:rsidR="00833606" w:rsidRDefault="0083360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833606" w:rsidRDefault="0083360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3A6AAC" w:rsidRDefault="003A6AAC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………………………………..</w:t>
      </w:r>
      <w:r>
        <w:rPr>
          <w:rFonts w:ascii="Arial" w:hAnsi="Arial" w:cs="Arial"/>
          <w:sz w:val="20"/>
        </w:rPr>
        <w:tab/>
        <w:t xml:space="preserve">                                               …………………………………..</w:t>
      </w:r>
    </w:p>
    <w:p w:rsidR="00157DB9" w:rsidRPr="00157DB9" w:rsidRDefault="003A6AAC" w:rsidP="00A84C25">
      <w:pPr>
        <w:pStyle w:val="Zkladntext"/>
        <w:tabs>
          <w:tab w:val="left" w:pos="5220"/>
        </w:tabs>
        <w:ind w:left="426" w:hanging="426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                </w:t>
      </w:r>
      <w:r w:rsidR="00157DB9">
        <w:rPr>
          <w:rFonts w:ascii="Arial" w:hAnsi="Arial" w:cs="Arial"/>
          <w:sz w:val="20"/>
        </w:rPr>
        <w:t xml:space="preserve">Roman Petrus                                                                     </w:t>
      </w:r>
      <w:r w:rsidR="00157DB9" w:rsidRPr="00157DB9">
        <w:rPr>
          <w:rFonts w:ascii="Arial" w:hAnsi="Arial" w:cs="Arial"/>
          <w:i/>
          <w:sz w:val="20"/>
        </w:rPr>
        <w:t>(jméno a příjmení, funkce)</w:t>
      </w:r>
    </w:p>
    <w:p w:rsidR="00492F4B" w:rsidRPr="00667247" w:rsidRDefault="00157DB9" w:rsidP="00A84C25">
      <w:pPr>
        <w:pStyle w:val="Zkladntext"/>
        <w:tabs>
          <w:tab w:val="left" w:pos="5220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</w:t>
      </w:r>
      <w:r w:rsidR="00A84C25" w:rsidRPr="00667247">
        <w:rPr>
          <w:rFonts w:ascii="Arial" w:hAnsi="Arial" w:cs="Arial"/>
          <w:sz w:val="20"/>
        </w:rPr>
        <w:t>starosta</w:t>
      </w:r>
      <w:r w:rsidR="003A6AAC" w:rsidRPr="00667247">
        <w:rPr>
          <w:rFonts w:ascii="Arial" w:hAnsi="Arial" w:cs="Arial"/>
          <w:sz w:val="20"/>
        </w:rPr>
        <w:t xml:space="preserve">                                                                                                        </w:t>
      </w:r>
    </w:p>
    <w:sectPr w:rsidR="00492F4B" w:rsidRPr="00667247" w:rsidSect="00643A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299" w:rsidRDefault="00651299" w:rsidP="003A6AAC">
      <w:r>
        <w:separator/>
      </w:r>
    </w:p>
  </w:endnote>
  <w:endnote w:type="continuationSeparator" w:id="0">
    <w:p w:rsidR="00651299" w:rsidRDefault="00651299" w:rsidP="003A6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73248"/>
      <w:docPartObj>
        <w:docPartGallery w:val="Page Numbers (Bottom of Page)"/>
        <w:docPartUnique/>
      </w:docPartObj>
    </w:sdtPr>
    <w:sdtContent>
      <w:p w:rsidR="007D24F4" w:rsidRDefault="00E4156C">
        <w:pPr>
          <w:pStyle w:val="Zpat"/>
          <w:jc w:val="center"/>
        </w:pPr>
        <w:fldSimple w:instr=" PAGE   \* MERGEFORMAT ">
          <w:r w:rsidR="004419E7">
            <w:rPr>
              <w:noProof/>
            </w:rPr>
            <w:t>5</w:t>
          </w:r>
        </w:fldSimple>
      </w:p>
    </w:sdtContent>
  </w:sdt>
  <w:p w:rsidR="007D24F4" w:rsidRDefault="007D24F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299" w:rsidRDefault="00651299" w:rsidP="003A6AAC">
      <w:r>
        <w:separator/>
      </w:r>
    </w:p>
  </w:footnote>
  <w:footnote w:type="continuationSeparator" w:id="0">
    <w:p w:rsidR="00651299" w:rsidRDefault="00651299" w:rsidP="003A6A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129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>
    <w:nsid w:val="02FA502B"/>
    <w:multiLevelType w:val="hybridMultilevel"/>
    <w:tmpl w:val="70DC05DA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76EE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">
    <w:nsid w:val="0855640F"/>
    <w:multiLevelType w:val="hybridMultilevel"/>
    <w:tmpl w:val="19D68A9E"/>
    <w:lvl w:ilvl="0" w:tplc="486CBD58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2030" w:hanging="360"/>
      </w:pPr>
    </w:lvl>
    <w:lvl w:ilvl="2" w:tplc="0405001B">
      <w:start w:val="1"/>
      <w:numFmt w:val="lowerRoman"/>
      <w:lvlText w:val="%3."/>
      <w:lvlJc w:val="right"/>
      <w:pPr>
        <w:ind w:left="2750" w:hanging="180"/>
      </w:pPr>
    </w:lvl>
    <w:lvl w:ilvl="3" w:tplc="0405000F">
      <w:start w:val="1"/>
      <w:numFmt w:val="decimal"/>
      <w:lvlText w:val="%4."/>
      <w:lvlJc w:val="left"/>
      <w:pPr>
        <w:ind w:left="3470" w:hanging="360"/>
      </w:pPr>
    </w:lvl>
    <w:lvl w:ilvl="4" w:tplc="04050019">
      <w:start w:val="1"/>
      <w:numFmt w:val="lowerLetter"/>
      <w:lvlText w:val="%5."/>
      <w:lvlJc w:val="left"/>
      <w:pPr>
        <w:ind w:left="4190" w:hanging="360"/>
      </w:pPr>
    </w:lvl>
    <w:lvl w:ilvl="5" w:tplc="0405001B">
      <w:start w:val="1"/>
      <w:numFmt w:val="lowerRoman"/>
      <w:lvlText w:val="%6."/>
      <w:lvlJc w:val="right"/>
      <w:pPr>
        <w:ind w:left="4910" w:hanging="180"/>
      </w:pPr>
    </w:lvl>
    <w:lvl w:ilvl="6" w:tplc="0405000F">
      <w:start w:val="1"/>
      <w:numFmt w:val="decimal"/>
      <w:lvlText w:val="%7."/>
      <w:lvlJc w:val="left"/>
      <w:pPr>
        <w:ind w:left="5630" w:hanging="360"/>
      </w:pPr>
    </w:lvl>
    <w:lvl w:ilvl="7" w:tplc="04050019">
      <w:start w:val="1"/>
      <w:numFmt w:val="lowerLetter"/>
      <w:lvlText w:val="%8."/>
      <w:lvlJc w:val="left"/>
      <w:pPr>
        <w:ind w:left="6350" w:hanging="360"/>
      </w:pPr>
    </w:lvl>
    <w:lvl w:ilvl="8" w:tplc="0405001B">
      <w:start w:val="1"/>
      <w:numFmt w:val="lowerRoman"/>
      <w:lvlText w:val="%9."/>
      <w:lvlJc w:val="right"/>
      <w:pPr>
        <w:ind w:left="7070" w:hanging="180"/>
      </w:pPr>
    </w:lvl>
  </w:abstractNum>
  <w:abstractNum w:abstractNumId="4">
    <w:nsid w:val="1A100451"/>
    <w:multiLevelType w:val="multilevel"/>
    <w:tmpl w:val="98DEEE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  <w:color w:val="auto"/>
      </w:rPr>
    </w:lvl>
  </w:abstractNum>
  <w:abstractNum w:abstractNumId="5">
    <w:nsid w:val="1A4329D0"/>
    <w:multiLevelType w:val="multilevel"/>
    <w:tmpl w:val="3A38D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DA26CB"/>
    <w:multiLevelType w:val="multilevel"/>
    <w:tmpl w:val="D2FA7C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>
    <w:nsid w:val="26F114CA"/>
    <w:multiLevelType w:val="multilevel"/>
    <w:tmpl w:val="C5861DAC"/>
    <w:lvl w:ilvl="0">
      <w:start w:val="4"/>
      <w:numFmt w:val="decimal"/>
      <w:lvlText w:val="%1"/>
      <w:lvlJc w:val="left"/>
      <w:pPr>
        <w:ind w:left="360" w:hanging="360"/>
      </w:pPr>
      <w:rPr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i w:val="0"/>
        <w:color w:val="auto"/>
      </w:rPr>
    </w:lvl>
  </w:abstractNum>
  <w:abstractNum w:abstractNumId="8">
    <w:nsid w:val="26F41AD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9">
    <w:nsid w:val="28707E81"/>
    <w:multiLevelType w:val="hybridMultilevel"/>
    <w:tmpl w:val="F112C6E0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23972"/>
    <w:multiLevelType w:val="multilevel"/>
    <w:tmpl w:val="3EAA8C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  <w:color w:val="auto"/>
      </w:rPr>
    </w:lvl>
  </w:abstractNum>
  <w:abstractNum w:abstractNumId="11">
    <w:nsid w:val="3A423717"/>
    <w:multiLevelType w:val="hybridMultilevel"/>
    <w:tmpl w:val="4AA85F14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1D099D"/>
    <w:multiLevelType w:val="hybridMultilevel"/>
    <w:tmpl w:val="580405D0"/>
    <w:lvl w:ilvl="0" w:tplc="327077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5F44FF"/>
    <w:multiLevelType w:val="hybridMultilevel"/>
    <w:tmpl w:val="5A2A553E"/>
    <w:lvl w:ilvl="0" w:tplc="2DE8814A">
      <w:start w:val="2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2B5DE8"/>
    <w:multiLevelType w:val="hybridMultilevel"/>
    <w:tmpl w:val="BEDEDAAE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C87148"/>
    <w:multiLevelType w:val="multilevel"/>
    <w:tmpl w:val="366ACC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8E60F11"/>
    <w:multiLevelType w:val="multilevel"/>
    <w:tmpl w:val="88A256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12A39A7"/>
    <w:multiLevelType w:val="hybridMultilevel"/>
    <w:tmpl w:val="0C0EF8BE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5F532A"/>
    <w:multiLevelType w:val="hybridMultilevel"/>
    <w:tmpl w:val="8D0EFE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095644"/>
    <w:multiLevelType w:val="hybridMultilevel"/>
    <w:tmpl w:val="2CB458C4"/>
    <w:lvl w:ilvl="0" w:tplc="D9949F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327671"/>
    <w:multiLevelType w:val="multilevel"/>
    <w:tmpl w:val="67DA84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7"/>
  </w:num>
  <w:num w:numId="4">
    <w:abstractNumId w:val="11"/>
  </w:num>
  <w:num w:numId="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5"/>
  </w:num>
  <w:num w:numId="12">
    <w:abstractNumId w:val="19"/>
  </w:num>
  <w:num w:numId="13">
    <w:abstractNumId w:val="12"/>
  </w:num>
  <w:num w:numId="14">
    <w:abstractNumId w:val="0"/>
  </w:num>
  <w:num w:numId="15">
    <w:abstractNumId w:val="18"/>
  </w:num>
  <w:num w:numId="16">
    <w:abstractNumId w:val="4"/>
  </w:num>
  <w:num w:numId="17">
    <w:abstractNumId w:val="3"/>
  </w:num>
  <w:num w:numId="18">
    <w:abstractNumId w:val="9"/>
  </w:num>
  <w:num w:numId="19">
    <w:abstractNumId w:val="13"/>
  </w:num>
  <w:num w:numId="20">
    <w:abstractNumId w:val="14"/>
  </w:num>
  <w:num w:numId="21">
    <w:abstractNumId w:val="10"/>
  </w:num>
  <w:num w:numId="22">
    <w:abstractNumId w:val="6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AAC"/>
    <w:rsid w:val="00005B1D"/>
    <w:rsid w:val="00007AC6"/>
    <w:rsid w:val="00020159"/>
    <w:rsid w:val="0003194D"/>
    <w:rsid w:val="00033306"/>
    <w:rsid w:val="00033E5B"/>
    <w:rsid w:val="00044B70"/>
    <w:rsid w:val="00054606"/>
    <w:rsid w:val="00073D49"/>
    <w:rsid w:val="00074111"/>
    <w:rsid w:val="00076222"/>
    <w:rsid w:val="000966C9"/>
    <w:rsid w:val="00097FDF"/>
    <w:rsid w:val="000D40E4"/>
    <w:rsid w:val="000D5B2F"/>
    <w:rsid w:val="000E6A0E"/>
    <w:rsid w:val="00142FFF"/>
    <w:rsid w:val="00157DB9"/>
    <w:rsid w:val="00167066"/>
    <w:rsid w:val="00175922"/>
    <w:rsid w:val="001915F5"/>
    <w:rsid w:val="001A47CA"/>
    <w:rsid w:val="001B546B"/>
    <w:rsid w:val="001B71B6"/>
    <w:rsid w:val="001B78B6"/>
    <w:rsid w:val="001C1BE0"/>
    <w:rsid w:val="001C37D8"/>
    <w:rsid w:val="001C5D71"/>
    <w:rsid w:val="001D0956"/>
    <w:rsid w:val="001E484E"/>
    <w:rsid w:val="001F2F3D"/>
    <w:rsid w:val="00204488"/>
    <w:rsid w:val="00216AD8"/>
    <w:rsid w:val="00220838"/>
    <w:rsid w:val="002215CD"/>
    <w:rsid w:val="002244FA"/>
    <w:rsid w:val="002333CC"/>
    <w:rsid w:val="00247769"/>
    <w:rsid w:val="00247A62"/>
    <w:rsid w:val="00260C3C"/>
    <w:rsid w:val="00260F5C"/>
    <w:rsid w:val="0026292D"/>
    <w:rsid w:val="002746E7"/>
    <w:rsid w:val="00275B8C"/>
    <w:rsid w:val="0027742C"/>
    <w:rsid w:val="00282498"/>
    <w:rsid w:val="00297299"/>
    <w:rsid w:val="002B4F79"/>
    <w:rsid w:val="002C3D75"/>
    <w:rsid w:val="002C4188"/>
    <w:rsid w:val="002D547C"/>
    <w:rsid w:val="002E2769"/>
    <w:rsid w:val="003260FD"/>
    <w:rsid w:val="003356E7"/>
    <w:rsid w:val="00335CFA"/>
    <w:rsid w:val="00351A87"/>
    <w:rsid w:val="003563C5"/>
    <w:rsid w:val="00357596"/>
    <w:rsid w:val="003722A0"/>
    <w:rsid w:val="003A3AB9"/>
    <w:rsid w:val="003A6AAC"/>
    <w:rsid w:val="003B4DB0"/>
    <w:rsid w:val="003B5DA5"/>
    <w:rsid w:val="003C1B7B"/>
    <w:rsid w:val="003D4971"/>
    <w:rsid w:val="003E5064"/>
    <w:rsid w:val="003E53D5"/>
    <w:rsid w:val="00401A72"/>
    <w:rsid w:val="00411992"/>
    <w:rsid w:val="00411B2A"/>
    <w:rsid w:val="00426656"/>
    <w:rsid w:val="00433796"/>
    <w:rsid w:val="004419E7"/>
    <w:rsid w:val="00456A9C"/>
    <w:rsid w:val="00463455"/>
    <w:rsid w:val="00463ACF"/>
    <w:rsid w:val="004669C1"/>
    <w:rsid w:val="00483E95"/>
    <w:rsid w:val="00492F4B"/>
    <w:rsid w:val="004A20C1"/>
    <w:rsid w:val="004B4698"/>
    <w:rsid w:val="004B4F07"/>
    <w:rsid w:val="004C121A"/>
    <w:rsid w:val="004D6D82"/>
    <w:rsid w:val="004E025F"/>
    <w:rsid w:val="004E4109"/>
    <w:rsid w:val="004F540D"/>
    <w:rsid w:val="0055649E"/>
    <w:rsid w:val="0056110F"/>
    <w:rsid w:val="00562E53"/>
    <w:rsid w:val="00574814"/>
    <w:rsid w:val="00583D75"/>
    <w:rsid w:val="0058633A"/>
    <w:rsid w:val="005A2059"/>
    <w:rsid w:val="005B50DC"/>
    <w:rsid w:val="005F18A4"/>
    <w:rsid w:val="005F47E8"/>
    <w:rsid w:val="00600F0E"/>
    <w:rsid w:val="0060542C"/>
    <w:rsid w:val="00610982"/>
    <w:rsid w:val="006202E5"/>
    <w:rsid w:val="00621AE9"/>
    <w:rsid w:val="00630CD0"/>
    <w:rsid w:val="00643A87"/>
    <w:rsid w:val="00651299"/>
    <w:rsid w:val="00660568"/>
    <w:rsid w:val="00666896"/>
    <w:rsid w:val="00667247"/>
    <w:rsid w:val="00696AC2"/>
    <w:rsid w:val="006A203C"/>
    <w:rsid w:val="006A448A"/>
    <w:rsid w:val="006B0D4F"/>
    <w:rsid w:val="006C72DE"/>
    <w:rsid w:val="006F7D1D"/>
    <w:rsid w:val="0072111C"/>
    <w:rsid w:val="0072672E"/>
    <w:rsid w:val="00731E8D"/>
    <w:rsid w:val="00732B22"/>
    <w:rsid w:val="00741BB2"/>
    <w:rsid w:val="0075278E"/>
    <w:rsid w:val="00753DF4"/>
    <w:rsid w:val="007556FE"/>
    <w:rsid w:val="00763353"/>
    <w:rsid w:val="007648EA"/>
    <w:rsid w:val="007742C9"/>
    <w:rsid w:val="0077561B"/>
    <w:rsid w:val="007801D3"/>
    <w:rsid w:val="007A50DB"/>
    <w:rsid w:val="007A5743"/>
    <w:rsid w:val="007C43B5"/>
    <w:rsid w:val="007C75DE"/>
    <w:rsid w:val="007D24F4"/>
    <w:rsid w:val="007D2BAA"/>
    <w:rsid w:val="007D4A59"/>
    <w:rsid w:val="007D4B33"/>
    <w:rsid w:val="007E1BB7"/>
    <w:rsid w:val="007F17E8"/>
    <w:rsid w:val="00815BEB"/>
    <w:rsid w:val="00833606"/>
    <w:rsid w:val="00834DF4"/>
    <w:rsid w:val="0083642C"/>
    <w:rsid w:val="00856327"/>
    <w:rsid w:val="008641CA"/>
    <w:rsid w:val="00867202"/>
    <w:rsid w:val="008725A0"/>
    <w:rsid w:val="00876203"/>
    <w:rsid w:val="008B4E71"/>
    <w:rsid w:val="008C4024"/>
    <w:rsid w:val="008C5277"/>
    <w:rsid w:val="008E303C"/>
    <w:rsid w:val="008F797F"/>
    <w:rsid w:val="00903AB0"/>
    <w:rsid w:val="00905390"/>
    <w:rsid w:val="00927849"/>
    <w:rsid w:val="009320E0"/>
    <w:rsid w:val="00952080"/>
    <w:rsid w:val="0095598A"/>
    <w:rsid w:val="009725A3"/>
    <w:rsid w:val="009E5B5D"/>
    <w:rsid w:val="009F1D9B"/>
    <w:rsid w:val="00A100EE"/>
    <w:rsid w:val="00A22528"/>
    <w:rsid w:val="00A31F53"/>
    <w:rsid w:val="00A72F68"/>
    <w:rsid w:val="00A73885"/>
    <w:rsid w:val="00A7405E"/>
    <w:rsid w:val="00A82036"/>
    <w:rsid w:val="00A828D0"/>
    <w:rsid w:val="00A8382E"/>
    <w:rsid w:val="00A84C25"/>
    <w:rsid w:val="00AB0570"/>
    <w:rsid w:val="00AB18BA"/>
    <w:rsid w:val="00AB35C6"/>
    <w:rsid w:val="00AC42DB"/>
    <w:rsid w:val="00AE751E"/>
    <w:rsid w:val="00AF07F4"/>
    <w:rsid w:val="00B00229"/>
    <w:rsid w:val="00B03D53"/>
    <w:rsid w:val="00B04695"/>
    <w:rsid w:val="00B078EF"/>
    <w:rsid w:val="00B16836"/>
    <w:rsid w:val="00B2370C"/>
    <w:rsid w:val="00B23790"/>
    <w:rsid w:val="00B377B0"/>
    <w:rsid w:val="00B4594D"/>
    <w:rsid w:val="00B50A6C"/>
    <w:rsid w:val="00B60614"/>
    <w:rsid w:val="00B678C6"/>
    <w:rsid w:val="00B75A3D"/>
    <w:rsid w:val="00B76383"/>
    <w:rsid w:val="00B9318C"/>
    <w:rsid w:val="00B95800"/>
    <w:rsid w:val="00B95AC5"/>
    <w:rsid w:val="00BA1E85"/>
    <w:rsid w:val="00BA5361"/>
    <w:rsid w:val="00BB62B6"/>
    <w:rsid w:val="00BD52F7"/>
    <w:rsid w:val="00BD5C66"/>
    <w:rsid w:val="00BE2ED8"/>
    <w:rsid w:val="00BE7C00"/>
    <w:rsid w:val="00BF1087"/>
    <w:rsid w:val="00BF5943"/>
    <w:rsid w:val="00C335B2"/>
    <w:rsid w:val="00C417FE"/>
    <w:rsid w:val="00C41B34"/>
    <w:rsid w:val="00C43687"/>
    <w:rsid w:val="00C43925"/>
    <w:rsid w:val="00C45B4F"/>
    <w:rsid w:val="00C46661"/>
    <w:rsid w:val="00C617A1"/>
    <w:rsid w:val="00C61B83"/>
    <w:rsid w:val="00C655B3"/>
    <w:rsid w:val="00C86EEB"/>
    <w:rsid w:val="00CA1B7D"/>
    <w:rsid w:val="00CB1020"/>
    <w:rsid w:val="00CB2EBE"/>
    <w:rsid w:val="00CC6018"/>
    <w:rsid w:val="00CD35E8"/>
    <w:rsid w:val="00CD417C"/>
    <w:rsid w:val="00CE35A7"/>
    <w:rsid w:val="00CE3D1B"/>
    <w:rsid w:val="00D03E42"/>
    <w:rsid w:val="00D074D6"/>
    <w:rsid w:val="00D17CC1"/>
    <w:rsid w:val="00D20CB1"/>
    <w:rsid w:val="00D347FA"/>
    <w:rsid w:val="00D719C1"/>
    <w:rsid w:val="00D96E73"/>
    <w:rsid w:val="00DA5743"/>
    <w:rsid w:val="00DA7CC1"/>
    <w:rsid w:val="00DB6508"/>
    <w:rsid w:val="00DD1A5F"/>
    <w:rsid w:val="00DD61A8"/>
    <w:rsid w:val="00DE049F"/>
    <w:rsid w:val="00DF1636"/>
    <w:rsid w:val="00DF4D87"/>
    <w:rsid w:val="00E00C7E"/>
    <w:rsid w:val="00E03AED"/>
    <w:rsid w:val="00E050ED"/>
    <w:rsid w:val="00E20B98"/>
    <w:rsid w:val="00E4156C"/>
    <w:rsid w:val="00E52C3F"/>
    <w:rsid w:val="00E5712B"/>
    <w:rsid w:val="00E647B7"/>
    <w:rsid w:val="00E71259"/>
    <w:rsid w:val="00E72303"/>
    <w:rsid w:val="00E84B37"/>
    <w:rsid w:val="00E9207C"/>
    <w:rsid w:val="00EA2B68"/>
    <w:rsid w:val="00EB3AEE"/>
    <w:rsid w:val="00EB5610"/>
    <w:rsid w:val="00EE1284"/>
    <w:rsid w:val="00EE12C6"/>
    <w:rsid w:val="00EE232D"/>
    <w:rsid w:val="00EE40F4"/>
    <w:rsid w:val="00F01D6F"/>
    <w:rsid w:val="00F03B12"/>
    <w:rsid w:val="00F03DC2"/>
    <w:rsid w:val="00F044C5"/>
    <w:rsid w:val="00F05259"/>
    <w:rsid w:val="00F104B4"/>
    <w:rsid w:val="00F17056"/>
    <w:rsid w:val="00F2275E"/>
    <w:rsid w:val="00F26008"/>
    <w:rsid w:val="00F27AC1"/>
    <w:rsid w:val="00F374B0"/>
    <w:rsid w:val="00F41C07"/>
    <w:rsid w:val="00F86280"/>
    <w:rsid w:val="00F9491D"/>
    <w:rsid w:val="00FA4E66"/>
    <w:rsid w:val="00FA77B1"/>
    <w:rsid w:val="00FB1AB8"/>
    <w:rsid w:val="00FB6332"/>
    <w:rsid w:val="00FC6857"/>
    <w:rsid w:val="00FD4DD6"/>
    <w:rsid w:val="00FE0B9E"/>
    <w:rsid w:val="00FE1498"/>
    <w:rsid w:val="00FF4B03"/>
    <w:rsid w:val="00FF6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A6AAC"/>
    <w:rPr>
      <w:rFonts w:ascii="Arial" w:hAnsi="Arial" w:cs="Arial" w:hint="default"/>
      <w:i w:val="0"/>
      <w:iCs w:val="0"/>
      <w:strike w:val="0"/>
      <w:dstrike w:val="0"/>
      <w:color w:val="0000FF"/>
      <w:sz w:val="14"/>
      <w:szCs w:val="14"/>
      <w:u w:val="none"/>
      <w:effect w:val="none"/>
    </w:rPr>
  </w:style>
  <w:style w:type="paragraph" w:styleId="Textpoznpodarou">
    <w:name w:val="footnote text"/>
    <w:basedOn w:val="Normln"/>
    <w:link w:val="TextpoznpodarouChar"/>
    <w:semiHidden/>
    <w:unhideWhenUsed/>
    <w:rsid w:val="003A6AA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A6A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3A6AAC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szCs w:val="20"/>
    </w:rPr>
  </w:style>
  <w:style w:type="character" w:customStyle="1" w:styleId="ZkladntextChar">
    <w:name w:val="Základní text Char"/>
    <w:basedOn w:val="Standardnpsmoodstavce"/>
    <w:link w:val="Zkladntext"/>
    <w:rsid w:val="003A6AAC"/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3A6AAC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3A6AA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semiHidden/>
    <w:unhideWhenUsed/>
    <w:rsid w:val="003A6AA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3A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3AEE"/>
    <w:rPr>
      <w:rFonts w:ascii="Segoe UI" w:eastAsia="Times New Roman" w:hAnsi="Segoe UI" w:cs="Segoe UI"/>
      <w:sz w:val="18"/>
      <w:szCs w:val="18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03B1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03B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F03B12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FB63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B633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B633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63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6332"/>
    <w:rPr>
      <w:b/>
      <w:bCs/>
    </w:rPr>
  </w:style>
  <w:style w:type="paragraph" w:styleId="Nzev">
    <w:name w:val="Title"/>
    <w:basedOn w:val="Normln"/>
    <w:link w:val="NzevChar"/>
    <w:qFormat/>
    <w:rsid w:val="00A828D0"/>
    <w:pPr>
      <w:autoSpaceDE w:val="0"/>
      <w:autoSpaceDN w:val="0"/>
      <w:adjustRightInd w:val="0"/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A828D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7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56558-1F95-4C9C-B178-D8BDFAC2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1498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P8</Company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Hájková Iva Bc. (P8)</dc:creator>
  <cp:lastModifiedBy>Iva.Hajkova</cp:lastModifiedBy>
  <cp:revision>2</cp:revision>
  <cp:lastPrinted>2015-04-16T08:13:00Z</cp:lastPrinted>
  <dcterms:created xsi:type="dcterms:W3CDTF">2016-05-27T06:21:00Z</dcterms:created>
  <dcterms:modified xsi:type="dcterms:W3CDTF">2016-05-27T06:21:00Z</dcterms:modified>
</cp:coreProperties>
</file>