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44" w:rsidRDefault="00E51844" w:rsidP="00E51844">
      <w:pPr>
        <w:jc w:val="center"/>
        <w:rPr>
          <w:b/>
          <w:sz w:val="32"/>
          <w:szCs w:val="32"/>
        </w:rPr>
      </w:pPr>
      <w:r w:rsidRPr="00E51844">
        <w:rPr>
          <w:b/>
          <w:sz w:val="32"/>
          <w:szCs w:val="32"/>
        </w:rPr>
        <w:t xml:space="preserve">Úřad </w:t>
      </w:r>
      <w:r w:rsidR="00E47E9A">
        <w:rPr>
          <w:b/>
          <w:sz w:val="32"/>
          <w:szCs w:val="32"/>
        </w:rPr>
        <w:t>m</w:t>
      </w:r>
      <w:r w:rsidRPr="00E51844">
        <w:rPr>
          <w:b/>
          <w:sz w:val="32"/>
          <w:szCs w:val="32"/>
        </w:rPr>
        <w:t>ěstské části Praha 8</w:t>
      </w:r>
    </w:p>
    <w:p w:rsidR="00E51844" w:rsidRPr="00E51844" w:rsidRDefault="00E51844" w:rsidP="00E5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---------------------------------------------------------------------------------------</w:t>
      </w:r>
    </w:p>
    <w:p w:rsidR="00E51844" w:rsidRDefault="00E51844">
      <w:pPr>
        <w:rPr>
          <w:b/>
          <w:sz w:val="28"/>
          <w:szCs w:val="28"/>
        </w:rPr>
      </w:pPr>
    </w:p>
    <w:p w:rsidR="00E51844" w:rsidRDefault="00E51844">
      <w:pPr>
        <w:rPr>
          <w:b/>
          <w:sz w:val="28"/>
          <w:szCs w:val="28"/>
        </w:rPr>
      </w:pPr>
    </w:p>
    <w:p w:rsidR="00E51844" w:rsidRDefault="00E51844">
      <w:pPr>
        <w:rPr>
          <w:b/>
          <w:sz w:val="28"/>
          <w:szCs w:val="28"/>
        </w:rPr>
      </w:pPr>
    </w:p>
    <w:p w:rsidR="00012753" w:rsidRDefault="00BB1D9C">
      <w:pPr>
        <w:rPr>
          <w:b/>
          <w:sz w:val="28"/>
          <w:szCs w:val="28"/>
        </w:rPr>
      </w:pPr>
      <w:r w:rsidRPr="00BB1D9C">
        <w:rPr>
          <w:b/>
          <w:sz w:val="28"/>
          <w:szCs w:val="28"/>
        </w:rPr>
        <w:t>Volební právo občanů států EU s </w:t>
      </w:r>
      <w:r w:rsidRPr="00E51844">
        <w:rPr>
          <w:b/>
          <w:sz w:val="28"/>
          <w:szCs w:val="28"/>
          <w:u w:val="single"/>
        </w:rPr>
        <w:t>přechodným pobytem v ČR</w:t>
      </w:r>
      <w:r w:rsidRPr="00BB1D9C">
        <w:rPr>
          <w:b/>
          <w:sz w:val="28"/>
          <w:szCs w:val="28"/>
        </w:rPr>
        <w:t xml:space="preserve"> ve volbách do zastupitelstev </w:t>
      </w:r>
      <w:r w:rsidR="00E51844">
        <w:rPr>
          <w:b/>
          <w:sz w:val="28"/>
          <w:szCs w:val="28"/>
        </w:rPr>
        <w:t xml:space="preserve">obcí </w:t>
      </w:r>
    </w:p>
    <w:p w:rsidR="00BB1D9C" w:rsidRDefault="00BB1D9C">
      <w:pPr>
        <w:rPr>
          <w:b/>
          <w:sz w:val="28"/>
          <w:szCs w:val="28"/>
        </w:rPr>
      </w:pPr>
    </w:p>
    <w:p w:rsidR="00E51844" w:rsidRDefault="00E51844">
      <w:pPr>
        <w:rPr>
          <w:b/>
          <w:sz w:val="28"/>
          <w:szCs w:val="28"/>
        </w:rPr>
      </w:pPr>
    </w:p>
    <w:p w:rsidR="00BB1D9C" w:rsidRDefault="00BB1D9C">
      <w:pPr>
        <w:rPr>
          <w:b/>
          <w:sz w:val="28"/>
          <w:szCs w:val="28"/>
        </w:rPr>
      </w:pPr>
    </w:p>
    <w:p w:rsidR="00E51844" w:rsidRDefault="000F69C3" w:rsidP="00E518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souladu </w:t>
      </w:r>
      <w:r w:rsidR="00BB1D9C" w:rsidRPr="00BB1D9C">
        <w:rPr>
          <w:sz w:val="28"/>
          <w:szCs w:val="28"/>
        </w:rPr>
        <w:t>se stanoviskem státní volební komise, které se opírá o u</w:t>
      </w:r>
      <w:r w:rsidR="00E51844">
        <w:rPr>
          <w:sz w:val="28"/>
          <w:szCs w:val="28"/>
        </w:rPr>
        <w:t>s</w:t>
      </w:r>
      <w:r w:rsidR="00BB1D9C" w:rsidRPr="00BB1D9C">
        <w:rPr>
          <w:sz w:val="28"/>
          <w:szCs w:val="28"/>
        </w:rPr>
        <w:t>nesení Krajského soud</w:t>
      </w:r>
      <w:r>
        <w:rPr>
          <w:sz w:val="28"/>
          <w:szCs w:val="28"/>
        </w:rPr>
        <w:t>u v Brně ze dne 19. září 2014 (</w:t>
      </w:r>
      <w:r w:rsidR="00BB1D9C" w:rsidRPr="00BB1D9C">
        <w:rPr>
          <w:sz w:val="28"/>
          <w:szCs w:val="28"/>
        </w:rPr>
        <w:t>č.</w:t>
      </w:r>
      <w:r>
        <w:rPr>
          <w:sz w:val="28"/>
          <w:szCs w:val="28"/>
        </w:rPr>
        <w:t xml:space="preserve"> </w:t>
      </w:r>
      <w:proofErr w:type="spellStart"/>
      <w:r w:rsidR="00BB1D9C" w:rsidRPr="00BB1D9C">
        <w:rPr>
          <w:sz w:val="28"/>
          <w:szCs w:val="28"/>
        </w:rPr>
        <w:t>j</w:t>
      </w:r>
      <w:proofErr w:type="spellEnd"/>
      <w:r w:rsidR="00BB1D9C" w:rsidRPr="00BB1D9C">
        <w:rPr>
          <w:sz w:val="28"/>
          <w:szCs w:val="28"/>
        </w:rPr>
        <w:t>. 64A 6/2014 – 20)</w:t>
      </w:r>
      <w:r w:rsidR="00BB1D9C">
        <w:rPr>
          <w:sz w:val="28"/>
          <w:szCs w:val="28"/>
        </w:rPr>
        <w:t xml:space="preserve">, Úřad městské části Praha 8 sděluje, že volit do zastupitelstva </w:t>
      </w:r>
      <w:r>
        <w:rPr>
          <w:sz w:val="28"/>
          <w:szCs w:val="28"/>
        </w:rPr>
        <w:t>m</w:t>
      </w:r>
      <w:r w:rsidR="00BB1D9C">
        <w:rPr>
          <w:sz w:val="28"/>
          <w:szCs w:val="28"/>
        </w:rPr>
        <w:t xml:space="preserve">ěstské části Praha 8 a Zastupitelstva hlavního města Prahy může i občan jiného státu EU, který má na území </w:t>
      </w:r>
      <w:r>
        <w:rPr>
          <w:sz w:val="28"/>
          <w:szCs w:val="28"/>
        </w:rPr>
        <w:t>m</w:t>
      </w:r>
      <w:r w:rsidR="00BB1D9C">
        <w:rPr>
          <w:sz w:val="28"/>
          <w:szCs w:val="28"/>
        </w:rPr>
        <w:t xml:space="preserve">ěstské části Praha 8 přechodný pobyt. </w:t>
      </w:r>
    </w:p>
    <w:p w:rsidR="00BB1D9C" w:rsidRPr="00BB1D9C" w:rsidRDefault="00E51844" w:rsidP="00E5184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P</w:t>
      </w:r>
      <w:r w:rsidR="00BB1D9C">
        <w:rPr>
          <w:sz w:val="28"/>
          <w:szCs w:val="28"/>
        </w:rPr>
        <w:t>okud  tento</w:t>
      </w:r>
      <w:proofErr w:type="gramEnd"/>
      <w:r w:rsidR="00BB1D9C">
        <w:rPr>
          <w:sz w:val="28"/>
          <w:szCs w:val="28"/>
        </w:rPr>
        <w:t xml:space="preserve"> občan bude chtít své volební právo při volbách uplatnit, je nutno, aby požádal o zápis do d</w:t>
      </w:r>
      <w:r w:rsidR="000F69C3">
        <w:rPr>
          <w:sz w:val="28"/>
          <w:szCs w:val="28"/>
        </w:rPr>
        <w:t>odatku stálého seznamu voličů (</w:t>
      </w:r>
      <w:r w:rsidR="00BB1D9C">
        <w:rPr>
          <w:sz w:val="28"/>
          <w:szCs w:val="28"/>
        </w:rPr>
        <w:t xml:space="preserve">viz úvodní článek v sekci Volby do </w:t>
      </w:r>
      <w:r>
        <w:rPr>
          <w:sz w:val="28"/>
          <w:szCs w:val="28"/>
        </w:rPr>
        <w:t>Zastupitelstva MČ Praha 8 a Zastupitelstva hl. m. Prah</w:t>
      </w:r>
      <w:r w:rsidR="000F69C3">
        <w:rPr>
          <w:sz w:val="28"/>
          <w:szCs w:val="28"/>
        </w:rPr>
        <w:t>y ve dnech 10. a 11. října 2014</w:t>
      </w:r>
      <w:r>
        <w:rPr>
          <w:sz w:val="28"/>
          <w:szCs w:val="28"/>
        </w:rPr>
        <w:t>).</w:t>
      </w:r>
    </w:p>
    <w:sectPr w:rsidR="00BB1D9C" w:rsidRPr="00BB1D9C" w:rsidSect="00012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1D9C"/>
    <w:rsid w:val="00012753"/>
    <w:rsid w:val="000F69C3"/>
    <w:rsid w:val="0019026C"/>
    <w:rsid w:val="007F2329"/>
    <w:rsid w:val="00BB1D9C"/>
    <w:rsid w:val="00DD6844"/>
    <w:rsid w:val="00E47E9A"/>
    <w:rsid w:val="00E51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7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Martina.Tikalova</dc:creator>
  <cp:lastModifiedBy>UMC P8</cp:lastModifiedBy>
  <cp:revision>5</cp:revision>
  <cp:lastPrinted>2014-09-24T11:26:00Z</cp:lastPrinted>
  <dcterms:created xsi:type="dcterms:W3CDTF">2014-09-24T11:13:00Z</dcterms:created>
  <dcterms:modified xsi:type="dcterms:W3CDTF">2014-09-24T12:10:00Z</dcterms:modified>
</cp:coreProperties>
</file>