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7C8" w:rsidRPr="00CD724C" w:rsidRDefault="00273000" w:rsidP="00851BE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Výsledky dotačního řízení </w:t>
      </w:r>
      <w:r w:rsidR="00AB4684">
        <w:rPr>
          <w:rFonts w:ascii="Times New Roman" w:hAnsi="Times New Roman" w:cs="Times New Roman"/>
          <w:b/>
        </w:rPr>
        <w:t xml:space="preserve">na </w:t>
      </w:r>
      <w:proofErr w:type="spellStart"/>
      <w:r w:rsidR="00AB4684">
        <w:rPr>
          <w:rFonts w:ascii="Times New Roman" w:hAnsi="Times New Roman" w:cs="Times New Roman"/>
          <w:b/>
        </w:rPr>
        <w:t>mikrogranty</w:t>
      </w:r>
      <w:proofErr w:type="spellEnd"/>
      <w:r w:rsidR="00AB4684">
        <w:rPr>
          <w:rFonts w:ascii="Times New Roman" w:hAnsi="Times New Roman" w:cs="Times New Roman"/>
          <w:b/>
        </w:rPr>
        <w:t xml:space="preserve"> pro zvelebení veřejného prostranství </w:t>
      </w:r>
      <w:r>
        <w:rPr>
          <w:rFonts w:ascii="Times New Roman" w:hAnsi="Times New Roman" w:cs="Times New Roman"/>
          <w:b/>
        </w:rPr>
        <w:t>MČ Praha 8 pro rok 2016</w:t>
      </w:r>
    </w:p>
    <w:p w:rsidR="00851BE1" w:rsidRPr="00CD724C" w:rsidRDefault="00851BE1" w:rsidP="00851BE1">
      <w:pPr>
        <w:jc w:val="both"/>
        <w:rPr>
          <w:rFonts w:ascii="Times New Roman" w:hAnsi="Times New Roman" w:cs="Times New Roman"/>
        </w:rPr>
      </w:pPr>
      <w:r w:rsidRPr="00CD724C">
        <w:rPr>
          <w:rFonts w:ascii="Times New Roman" w:hAnsi="Times New Roman" w:cs="Times New Roman"/>
        </w:rPr>
        <w:t>Rada MČ na svém zasedání 13. července 2016 schválila</w:t>
      </w:r>
      <w:r w:rsidR="004361F4">
        <w:rPr>
          <w:rFonts w:ascii="Times New Roman" w:hAnsi="Times New Roman" w:cs="Times New Roman"/>
        </w:rPr>
        <w:t>,</w:t>
      </w:r>
      <w:r w:rsidRPr="00CD724C">
        <w:rPr>
          <w:rFonts w:ascii="Times New Roman" w:hAnsi="Times New Roman" w:cs="Times New Roman"/>
        </w:rPr>
        <w:t xml:space="preserve"> dle doporučení </w:t>
      </w:r>
      <w:r w:rsidR="004361F4">
        <w:rPr>
          <w:rFonts w:ascii="Times New Roman" w:hAnsi="Times New Roman" w:cs="Times New Roman"/>
        </w:rPr>
        <w:t xml:space="preserve">grantové </w:t>
      </w:r>
      <w:r w:rsidRPr="00CD724C">
        <w:rPr>
          <w:rFonts w:ascii="Times New Roman" w:hAnsi="Times New Roman" w:cs="Times New Roman"/>
        </w:rPr>
        <w:t>komise</w:t>
      </w:r>
      <w:r w:rsidR="004361F4">
        <w:rPr>
          <w:rFonts w:ascii="Times New Roman" w:hAnsi="Times New Roman" w:cs="Times New Roman"/>
        </w:rPr>
        <w:t>,</w:t>
      </w:r>
      <w:r w:rsidRPr="00CD724C">
        <w:rPr>
          <w:rFonts w:ascii="Times New Roman" w:hAnsi="Times New Roman" w:cs="Times New Roman"/>
        </w:rPr>
        <w:t xml:space="preserve"> dotaci všem žadatelům, kteří splnili náležitosti pro poskytnutí </w:t>
      </w:r>
      <w:r w:rsidR="009D78D7">
        <w:rPr>
          <w:rFonts w:ascii="Times New Roman" w:hAnsi="Times New Roman" w:cs="Times New Roman"/>
        </w:rPr>
        <w:t xml:space="preserve">mikrogramu. Jejich </w:t>
      </w:r>
      <w:r w:rsidR="004361F4">
        <w:rPr>
          <w:rFonts w:ascii="Times New Roman" w:hAnsi="Times New Roman" w:cs="Times New Roman"/>
        </w:rPr>
        <w:t xml:space="preserve">projekty podpořila </w:t>
      </w:r>
      <w:r w:rsidRPr="00CD724C">
        <w:rPr>
          <w:rFonts w:ascii="Times New Roman" w:hAnsi="Times New Roman" w:cs="Times New Roman"/>
        </w:rPr>
        <w:t>v plné výši žádosti.</w:t>
      </w:r>
    </w:p>
    <w:p w:rsidR="00522DC1" w:rsidRDefault="00CB0193" w:rsidP="00851BE1">
      <w:pPr>
        <w:jc w:val="both"/>
        <w:rPr>
          <w:rFonts w:ascii="Times New Roman" w:hAnsi="Times New Roman" w:cs="Times New Roman"/>
        </w:rPr>
      </w:pPr>
      <w:r w:rsidRPr="00CD724C">
        <w:rPr>
          <w:rFonts w:ascii="Times New Roman" w:hAnsi="Times New Roman" w:cs="Times New Roman"/>
        </w:rPr>
        <w:t>Celkem se přihlásilo</w:t>
      </w:r>
      <w:r w:rsidR="00851BE1" w:rsidRPr="00CD724C">
        <w:rPr>
          <w:rFonts w:ascii="Times New Roman" w:hAnsi="Times New Roman" w:cs="Times New Roman"/>
        </w:rPr>
        <w:t xml:space="preserve"> 13 ž</w:t>
      </w:r>
      <w:r w:rsidR="003B34C8">
        <w:rPr>
          <w:rFonts w:ascii="Times New Roman" w:hAnsi="Times New Roman" w:cs="Times New Roman"/>
        </w:rPr>
        <w:t xml:space="preserve">adatelů s projekty, </w:t>
      </w:r>
      <w:r w:rsidR="00AE3D47">
        <w:rPr>
          <w:rFonts w:ascii="Times New Roman" w:hAnsi="Times New Roman" w:cs="Times New Roman"/>
        </w:rPr>
        <w:t xml:space="preserve">které se </w:t>
      </w:r>
      <w:r w:rsidR="009D78D7">
        <w:rPr>
          <w:rFonts w:ascii="Times New Roman" w:hAnsi="Times New Roman" w:cs="Times New Roman"/>
        </w:rPr>
        <w:t xml:space="preserve">většinou </w:t>
      </w:r>
      <w:r w:rsidR="003B34C8">
        <w:rPr>
          <w:rFonts w:ascii="Times New Roman" w:hAnsi="Times New Roman" w:cs="Times New Roman"/>
        </w:rPr>
        <w:t>týkaly životního prostředí.</w:t>
      </w:r>
      <w:r w:rsidR="009D78D7">
        <w:rPr>
          <w:rFonts w:ascii="Times New Roman" w:hAnsi="Times New Roman" w:cs="Times New Roman"/>
        </w:rPr>
        <w:t xml:space="preserve"> Podpořeno bylo 9 projektů, 4 podpořeny nebyly. </w:t>
      </w:r>
    </w:p>
    <w:p w:rsidR="00522DC1" w:rsidRDefault="00522DC1" w:rsidP="00851BE1">
      <w:pPr>
        <w:jc w:val="both"/>
        <w:rPr>
          <w:rFonts w:ascii="Times New Roman" w:hAnsi="Times New Roman" w:cs="Times New Roman"/>
        </w:rPr>
      </w:pPr>
    </w:p>
    <w:tbl>
      <w:tblPr>
        <w:tblW w:w="9506" w:type="dxa"/>
        <w:tblCellMar>
          <w:left w:w="0" w:type="dxa"/>
          <w:right w:w="0" w:type="dxa"/>
        </w:tblCellMar>
        <w:tblLook w:val="04A0"/>
      </w:tblPr>
      <w:tblGrid>
        <w:gridCol w:w="370"/>
        <w:gridCol w:w="4600"/>
        <w:gridCol w:w="3685"/>
        <w:gridCol w:w="851"/>
      </w:tblGrid>
      <w:tr w:rsidR="00AB4684" w:rsidRPr="00CD724C" w:rsidTr="00AB4684">
        <w:trPr>
          <w:gridAfter w:val="2"/>
          <w:wAfter w:w="4536" w:type="dxa"/>
          <w:trHeight w:val="427"/>
        </w:trPr>
        <w:tc>
          <w:tcPr>
            <w:tcW w:w="4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proofErr w:type="spellStart"/>
            <w:r w:rsidRPr="00CD72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Mikrogranty</w:t>
            </w:r>
            <w:proofErr w:type="spellEnd"/>
            <w:r w:rsidRPr="00CD72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2016 - úspěšné projekty</w:t>
            </w:r>
            <w:r w:rsidR="00522DC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AB4684" w:rsidRPr="00CD724C" w:rsidTr="00AB4684">
        <w:trPr>
          <w:trHeight w:val="4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Organizace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Projekt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Částka</w:t>
            </w:r>
          </w:p>
        </w:tc>
      </w:tr>
      <w:tr w:rsidR="00AB4684" w:rsidRPr="00CD724C" w:rsidTr="00AB468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Tělovýchovná jednota Slovan Bohnice - Praha 8 </w:t>
            </w:r>
            <w:proofErr w:type="gramStart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>o.s.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Zvelebení </w:t>
            </w:r>
            <w:proofErr w:type="spellStart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>bikrosové</w:t>
            </w:r>
            <w:proofErr w:type="spellEnd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 dráhy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50 000</w:t>
            </w:r>
          </w:p>
        </w:tc>
      </w:tr>
      <w:tr w:rsidR="00AB4684" w:rsidRPr="00CD724C" w:rsidTr="00AB468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Bohnice </w:t>
            </w:r>
            <w:proofErr w:type="gramStart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>žijí, z.s.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První zastavení naučné stezky Bohnice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50 000</w:t>
            </w:r>
          </w:p>
        </w:tc>
      </w:tr>
      <w:tr w:rsidR="00AB4684" w:rsidRPr="00CD724C" w:rsidTr="00AB468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KOMUNITA </w:t>
            </w:r>
            <w:proofErr w:type="gramStart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>ROHAN, z.s.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Zajištění úklidu </w:t>
            </w:r>
            <w:proofErr w:type="spellStart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>Rohanský</w:t>
            </w:r>
            <w:proofErr w:type="spellEnd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 ostrov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50 000</w:t>
            </w:r>
          </w:p>
        </w:tc>
      </w:tr>
      <w:tr w:rsidR="00AB4684" w:rsidRPr="00CD724C" w:rsidTr="00AB468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Gymnázium Praha 8, U Libeňského zámku 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Včely pro Prahu 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48 895</w:t>
            </w:r>
          </w:p>
        </w:tc>
      </w:tr>
      <w:tr w:rsidR="00AB4684" w:rsidRPr="00CD724C" w:rsidTr="00AB468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>Beachklub</w:t>
            </w:r>
            <w:proofErr w:type="spellEnd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>Ládví</w:t>
            </w:r>
            <w:proofErr w:type="spellEnd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>, z.s.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Nákup šachového stolku pro veřejnost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31 000</w:t>
            </w:r>
          </w:p>
        </w:tc>
      </w:tr>
      <w:tr w:rsidR="00AB4684" w:rsidRPr="00CD724C" w:rsidTr="00AB468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Spojené </w:t>
            </w:r>
            <w:proofErr w:type="gramStart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>hlavy, z.s.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Revitalizace fasády objektu Za Poříčskou branou 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18 920</w:t>
            </w:r>
          </w:p>
        </w:tc>
      </w:tr>
      <w:tr w:rsidR="00AB4684" w:rsidRPr="00CD724C" w:rsidTr="00AB468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Vědomý </w:t>
            </w:r>
            <w:proofErr w:type="gramStart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>dotek, z.s.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Čimický háj na dotek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42 980</w:t>
            </w:r>
          </w:p>
        </w:tc>
      </w:tr>
      <w:tr w:rsidR="00AB4684" w:rsidRPr="00CD724C" w:rsidTr="00AB4684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Monika Michálková, zakládající člen spolku Záhony pro školky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Záhony pro mateřské školy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50 000</w:t>
            </w:r>
          </w:p>
        </w:tc>
      </w:tr>
      <w:tr w:rsidR="00AB4684" w:rsidRPr="00CD724C" w:rsidTr="00AB4684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Společenství vlastníků jednotek </w:t>
            </w:r>
            <w:proofErr w:type="spellStart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>Taussigova</w:t>
            </w:r>
            <w:proofErr w:type="spellEnd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 1165-1171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Zvelebení zeleně, vyčištění a konzervace chodníku u objektu </w:t>
            </w:r>
            <w:proofErr w:type="spellStart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>Taussigova</w:t>
            </w:r>
            <w:proofErr w:type="spellEnd"/>
            <w:r w:rsidRPr="00CD724C">
              <w:rPr>
                <w:rFonts w:ascii="Times New Roman" w:eastAsia="Times New Roman" w:hAnsi="Times New Roman" w:cs="Times New Roman"/>
                <w:color w:val="000000"/>
              </w:rPr>
              <w:t xml:space="preserve"> 1165-1171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50 000</w:t>
            </w:r>
          </w:p>
        </w:tc>
      </w:tr>
      <w:tr w:rsidR="00AB4684" w:rsidRPr="00CD724C" w:rsidTr="00AB4684">
        <w:trPr>
          <w:trHeight w:val="32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celkem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4684" w:rsidRPr="00CD724C" w:rsidRDefault="00AB4684" w:rsidP="00AB468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72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391795</w:t>
            </w:r>
          </w:p>
        </w:tc>
      </w:tr>
    </w:tbl>
    <w:p w:rsidR="00AB4684" w:rsidRDefault="00AB4684" w:rsidP="00851BE1">
      <w:pPr>
        <w:jc w:val="both"/>
        <w:rPr>
          <w:rFonts w:ascii="Times New Roman" w:hAnsi="Times New Roman" w:cs="Times New Roman"/>
        </w:rPr>
      </w:pPr>
    </w:p>
    <w:p w:rsidR="002A1E89" w:rsidRDefault="002A1E89" w:rsidP="00851BE1">
      <w:pPr>
        <w:jc w:val="both"/>
        <w:rPr>
          <w:rFonts w:ascii="Times New Roman" w:hAnsi="Times New Roman" w:cs="Times New Roman"/>
        </w:rPr>
      </w:pPr>
    </w:p>
    <w:p w:rsidR="00AB4684" w:rsidRDefault="00AB4684" w:rsidP="00851BE1">
      <w:pPr>
        <w:jc w:val="both"/>
        <w:rPr>
          <w:rFonts w:ascii="Times New Roman" w:hAnsi="Times New Roman" w:cs="Times New Roman"/>
        </w:rPr>
      </w:pPr>
    </w:p>
    <w:p w:rsidR="00AB4684" w:rsidRDefault="00AB4684" w:rsidP="00851BE1">
      <w:pPr>
        <w:jc w:val="both"/>
        <w:rPr>
          <w:rFonts w:ascii="Times New Roman" w:hAnsi="Times New Roman" w:cs="Times New Roman"/>
        </w:rPr>
      </w:pPr>
    </w:p>
    <w:p w:rsidR="00AB4684" w:rsidRDefault="00AB4684" w:rsidP="00851BE1">
      <w:pPr>
        <w:jc w:val="both"/>
        <w:rPr>
          <w:rFonts w:ascii="Times New Roman" w:hAnsi="Times New Roman" w:cs="Times New Roman"/>
        </w:rPr>
      </w:pPr>
    </w:p>
    <w:p w:rsidR="00AB4684" w:rsidRDefault="00AB4684" w:rsidP="00851BE1">
      <w:pPr>
        <w:jc w:val="both"/>
        <w:rPr>
          <w:rFonts w:ascii="Times New Roman" w:hAnsi="Times New Roman" w:cs="Times New Roman"/>
        </w:rPr>
      </w:pPr>
    </w:p>
    <w:p w:rsidR="002A1E89" w:rsidRDefault="002A1E89" w:rsidP="00851BE1">
      <w:pPr>
        <w:jc w:val="both"/>
        <w:rPr>
          <w:rFonts w:ascii="Times New Roman" w:hAnsi="Times New Roman" w:cs="Times New Roman"/>
          <w:b/>
        </w:rPr>
      </w:pPr>
      <w:r w:rsidRPr="00522DC1">
        <w:rPr>
          <w:rFonts w:ascii="Times New Roman" w:hAnsi="Times New Roman" w:cs="Times New Roman"/>
          <w:b/>
        </w:rPr>
        <w:t>Přehled nepodpořených projektů, včetně zdůvodnění:</w:t>
      </w:r>
    </w:p>
    <w:p w:rsidR="00522DC1" w:rsidRPr="00522DC1" w:rsidRDefault="00522DC1" w:rsidP="00851BE1">
      <w:pPr>
        <w:jc w:val="both"/>
        <w:rPr>
          <w:rFonts w:ascii="Times New Roman" w:hAnsi="Times New Roman" w:cs="Times New Roman"/>
          <w:b/>
        </w:rPr>
      </w:pPr>
    </w:p>
    <w:tbl>
      <w:tblPr>
        <w:tblStyle w:val="Mkatabulky"/>
        <w:tblW w:w="9747" w:type="dxa"/>
        <w:tblLayout w:type="fixed"/>
        <w:tblLook w:val="04A0"/>
      </w:tblPr>
      <w:tblGrid>
        <w:gridCol w:w="4077"/>
        <w:gridCol w:w="2410"/>
        <w:gridCol w:w="3260"/>
      </w:tblGrid>
      <w:tr w:rsidR="002A1E89" w:rsidTr="002A1E89">
        <w:tc>
          <w:tcPr>
            <w:tcW w:w="4077" w:type="dxa"/>
          </w:tcPr>
          <w:p w:rsidR="002A1E89" w:rsidRPr="002A1E89" w:rsidRDefault="002A1E89" w:rsidP="002A1E89">
            <w:pPr>
              <w:rPr>
                <w:rFonts w:ascii="Times New Roman" w:hAnsi="Times New Roman" w:cs="Times New Roman"/>
                <w:b/>
              </w:rPr>
            </w:pPr>
            <w:r w:rsidRPr="002A1E89">
              <w:rPr>
                <w:rFonts w:ascii="Times New Roman" w:hAnsi="Times New Roman" w:cs="Times New Roman"/>
                <w:b/>
              </w:rPr>
              <w:t>Žadatel</w:t>
            </w:r>
          </w:p>
        </w:tc>
        <w:tc>
          <w:tcPr>
            <w:tcW w:w="2410" w:type="dxa"/>
          </w:tcPr>
          <w:p w:rsidR="002A1E89" w:rsidRPr="002A1E89" w:rsidRDefault="002A1E89" w:rsidP="002A1E89">
            <w:pPr>
              <w:rPr>
                <w:rFonts w:ascii="Times New Roman" w:hAnsi="Times New Roman" w:cs="Times New Roman"/>
                <w:b/>
              </w:rPr>
            </w:pPr>
            <w:r w:rsidRPr="002A1E89">
              <w:rPr>
                <w:rFonts w:ascii="Times New Roman" w:hAnsi="Times New Roman" w:cs="Times New Roman"/>
                <w:b/>
              </w:rPr>
              <w:t>Název projektu</w:t>
            </w:r>
          </w:p>
        </w:tc>
        <w:tc>
          <w:tcPr>
            <w:tcW w:w="3260" w:type="dxa"/>
          </w:tcPr>
          <w:p w:rsidR="002A1E89" w:rsidRPr="002A1E89" w:rsidRDefault="002A1E89" w:rsidP="002A1E89">
            <w:pPr>
              <w:rPr>
                <w:rFonts w:ascii="Times New Roman" w:hAnsi="Times New Roman" w:cs="Times New Roman"/>
                <w:b/>
              </w:rPr>
            </w:pPr>
            <w:r w:rsidRPr="002A1E89">
              <w:rPr>
                <w:rFonts w:ascii="Times New Roman" w:hAnsi="Times New Roman" w:cs="Times New Roman"/>
                <w:b/>
              </w:rPr>
              <w:t>Důvod vyřazení</w:t>
            </w:r>
          </w:p>
        </w:tc>
      </w:tr>
      <w:tr w:rsidR="002A1E89" w:rsidTr="00AB4684">
        <w:trPr>
          <w:trHeight w:val="779"/>
        </w:trPr>
        <w:tc>
          <w:tcPr>
            <w:tcW w:w="4077" w:type="dxa"/>
            <w:vAlign w:val="center"/>
          </w:tcPr>
          <w:p w:rsidR="002A1E89" w:rsidRPr="002A1E89" w:rsidRDefault="002A1E89" w:rsidP="00AB46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Společenství vlastníků jednotek, Konšelská 21/415, 23/419, 25/426</w:t>
            </w:r>
          </w:p>
        </w:tc>
        <w:tc>
          <w:tcPr>
            <w:tcW w:w="2410" w:type="dxa"/>
            <w:vAlign w:val="center"/>
          </w:tcPr>
          <w:p w:rsidR="002A1E89" w:rsidRPr="002A1E89" w:rsidRDefault="002A1E89" w:rsidP="00AB46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Úprava pozemku parcel. č. 168/10 </w:t>
            </w:r>
            <w:proofErr w:type="gramStart"/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k.</w:t>
            </w:r>
            <w:proofErr w:type="spellStart"/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ú</w:t>
            </w:r>
            <w:proofErr w:type="spellEnd"/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Libeň, vlastník HMP</w:t>
            </w:r>
          </w:p>
        </w:tc>
        <w:tc>
          <w:tcPr>
            <w:tcW w:w="3260" w:type="dxa"/>
            <w:vAlign w:val="center"/>
          </w:tcPr>
          <w:p w:rsidR="002A1E89" w:rsidRPr="00AB4684" w:rsidRDefault="002A1E89" w:rsidP="00AB46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4684">
              <w:rPr>
                <w:rFonts w:ascii="Times New Roman" w:hAnsi="Times New Roman" w:cs="Times New Roman"/>
                <w:b/>
              </w:rPr>
              <w:t>Nesplněny formální podmínky vyhlášené výzvy</w:t>
            </w:r>
          </w:p>
        </w:tc>
      </w:tr>
      <w:tr w:rsidR="002A1E89" w:rsidTr="00AB4684">
        <w:trPr>
          <w:trHeight w:val="833"/>
        </w:trPr>
        <w:tc>
          <w:tcPr>
            <w:tcW w:w="4077" w:type="dxa"/>
            <w:vAlign w:val="center"/>
          </w:tcPr>
          <w:p w:rsidR="002A1E89" w:rsidRPr="002A1E89" w:rsidRDefault="002A1E89" w:rsidP="00AB46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Bytové družstvo </w:t>
            </w:r>
            <w:proofErr w:type="spellStart"/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Libišská</w:t>
            </w:r>
            <w:proofErr w:type="spellEnd"/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1743/3</w:t>
            </w:r>
          </w:p>
        </w:tc>
        <w:tc>
          <w:tcPr>
            <w:tcW w:w="2410" w:type="dxa"/>
            <w:vAlign w:val="center"/>
          </w:tcPr>
          <w:p w:rsidR="002A1E89" w:rsidRPr="002A1E89" w:rsidRDefault="002A1E89" w:rsidP="00AB46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Doplnění a údržba zeleně předzahrádek</w:t>
            </w:r>
          </w:p>
        </w:tc>
        <w:tc>
          <w:tcPr>
            <w:tcW w:w="3260" w:type="dxa"/>
            <w:vAlign w:val="center"/>
          </w:tcPr>
          <w:p w:rsidR="002A1E89" w:rsidRPr="00AB4684" w:rsidRDefault="002A1E89" w:rsidP="00AB46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4684">
              <w:rPr>
                <w:rFonts w:ascii="Times New Roman" w:hAnsi="Times New Roman" w:cs="Times New Roman"/>
                <w:b/>
              </w:rPr>
              <w:t xml:space="preserve">Nesplněny </w:t>
            </w:r>
            <w:r w:rsidR="00AB4684" w:rsidRPr="00AB4684">
              <w:rPr>
                <w:rFonts w:ascii="Times New Roman" w:hAnsi="Times New Roman" w:cs="Times New Roman"/>
                <w:b/>
              </w:rPr>
              <w:t xml:space="preserve">formální </w:t>
            </w:r>
            <w:r w:rsidRPr="00AB4684">
              <w:rPr>
                <w:rFonts w:ascii="Times New Roman" w:hAnsi="Times New Roman" w:cs="Times New Roman"/>
                <w:b/>
              </w:rPr>
              <w:t>podmínky vyhlášené výzvy</w:t>
            </w:r>
          </w:p>
        </w:tc>
      </w:tr>
      <w:tr w:rsidR="002A1E89" w:rsidTr="00AB4684">
        <w:tc>
          <w:tcPr>
            <w:tcW w:w="4077" w:type="dxa"/>
            <w:vAlign w:val="center"/>
          </w:tcPr>
          <w:p w:rsidR="002A1E89" w:rsidRPr="002A1E89" w:rsidRDefault="002A1E89" w:rsidP="00AB46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Centrum pro společné otázky - </w:t>
            </w:r>
            <w:proofErr w:type="gramStart"/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SPOT, z.s.</w:t>
            </w:r>
            <w:proofErr w:type="gramEnd"/>
          </w:p>
        </w:tc>
        <w:tc>
          <w:tcPr>
            <w:tcW w:w="2410" w:type="dxa"/>
            <w:vAlign w:val="center"/>
          </w:tcPr>
          <w:p w:rsidR="002A1E89" w:rsidRPr="002A1E89" w:rsidRDefault="002A1E89" w:rsidP="00AB46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Komunitní zahrada "</w:t>
            </w:r>
            <w:proofErr w:type="spellStart"/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Ekompolis</w:t>
            </w:r>
            <w:proofErr w:type="spellEnd"/>
            <w:r w:rsidRPr="002A1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"</w:t>
            </w:r>
          </w:p>
        </w:tc>
        <w:tc>
          <w:tcPr>
            <w:tcW w:w="3260" w:type="dxa"/>
            <w:vAlign w:val="center"/>
          </w:tcPr>
          <w:p w:rsidR="002A1E89" w:rsidRPr="00AB4684" w:rsidRDefault="002A1E89" w:rsidP="00AB46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</w:pPr>
            <w:r w:rsidRPr="00AB4684"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  <w:t>Žadatelé nesplnili podmínky vyhlášené výzvy v čl. II, bod 3, tj. „</w:t>
            </w:r>
            <w:r w:rsidRPr="00AB4684">
              <w:rPr>
                <w:rFonts w:ascii="Times New Roman" w:hAnsi="Times New Roman" w:cs="Times New Roman"/>
                <w:b/>
              </w:rPr>
              <w:t>Prostor, jehož se uvedené činnosti budou týkat, musí být veřejně přístupný, a to bez omezení.“</w:t>
            </w:r>
          </w:p>
          <w:p w:rsidR="002A1E89" w:rsidRPr="00AB4684" w:rsidRDefault="002A1E89" w:rsidP="00AB46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1E89" w:rsidTr="00AB4684">
        <w:tc>
          <w:tcPr>
            <w:tcW w:w="4077" w:type="dxa"/>
            <w:vAlign w:val="center"/>
          </w:tcPr>
          <w:p w:rsidR="002A1E89" w:rsidRPr="00AB4684" w:rsidRDefault="002A1E89" w:rsidP="00AB46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B46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Centrum integrace dětí a </w:t>
            </w:r>
            <w:proofErr w:type="gramStart"/>
            <w:r w:rsidRPr="00AB46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mládeže, z.s.</w:t>
            </w:r>
            <w:proofErr w:type="gramEnd"/>
          </w:p>
        </w:tc>
        <w:tc>
          <w:tcPr>
            <w:tcW w:w="2410" w:type="dxa"/>
            <w:vAlign w:val="center"/>
          </w:tcPr>
          <w:p w:rsidR="002A1E89" w:rsidRPr="00AB4684" w:rsidRDefault="002A1E89" w:rsidP="00AB46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B46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Prostor pro hry nejmenších dětí z </w:t>
            </w:r>
            <w:proofErr w:type="spellStart"/>
            <w:r w:rsidRPr="00AB46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Karlína</w:t>
            </w:r>
            <w:proofErr w:type="spellEnd"/>
          </w:p>
        </w:tc>
        <w:tc>
          <w:tcPr>
            <w:tcW w:w="3260" w:type="dxa"/>
            <w:vAlign w:val="center"/>
          </w:tcPr>
          <w:p w:rsidR="002A1E89" w:rsidRPr="00AB4684" w:rsidRDefault="002A1E89" w:rsidP="00AB46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</w:pPr>
            <w:r w:rsidRPr="00AB4684"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  <w:t>Žadatelé nesplnili podmínky vyhlášené výzvy v čl. II, bod 3, tj. „</w:t>
            </w:r>
            <w:r w:rsidRPr="00AB4684">
              <w:rPr>
                <w:rFonts w:ascii="Times New Roman" w:hAnsi="Times New Roman" w:cs="Times New Roman"/>
                <w:b/>
              </w:rPr>
              <w:t>Prostor, jehož se uvedené činnosti budou týkat, musí být veřejně přístupný, a to bez omezení.“</w:t>
            </w:r>
          </w:p>
          <w:p w:rsidR="002A1E89" w:rsidRPr="00AB4684" w:rsidRDefault="002A1E89" w:rsidP="00AB46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B4684" w:rsidRDefault="00AB4684" w:rsidP="00851BE1">
      <w:pPr>
        <w:jc w:val="both"/>
        <w:rPr>
          <w:rFonts w:ascii="Times New Roman" w:hAnsi="Times New Roman" w:cs="Times New Roman"/>
        </w:rPr>
      </w:pPr>
    </w:p>
    <w:p w:rsidR="00AB4684" w:rsidRDefault="00AB4684" w:rsidP="00851BE1">
      <w:pPr>
        <w:jc w:val="both"/>
        <w:rPr>
          <w:rFonts w:ascii="Times New Roman" w:hAnsi="Times New Roman" w:cs="Times New Roman"/>
        </w:rPr>
      </w:pPr>
    </w:p>
    <w:p w:rsidR="00390741" w:rsidRPr="00CD724C" w:rsidRDefault="00390741" w:rsidP="00851BE1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lang w:eastAsia="cs-CZ"/>
        </w:rPr>
      </w:pPr>
    </w:p>
    <w:p w:rsidR="00373E7F" w:rsidRPr="00CD724C" w:rsidRDefault="00373E7F" w:rsidP="00851BE1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lang w:eastAsia="cs-CZ"/>
        </w:rPr>
      </w:pPr>
    </w:p>
    <w:p w:rsidR="00373E7F" w:rsidRPr="00CD724C" w:rsidRDefault="00373E7F" w:rsidP="00851BE1">
      <w:pPr>
        <w:spacing w:after="0"/>
        <w:jc w:val="both"/>
        <w:rPr>
          <w:rFonts w:ascii="Times New Roman" w:hAnsi="Times New Roman" w:cs="Times New Roman"/>
        </w:rPr>
      </w:pPr>
    </w:p>
    <w:sectPr w:rsidR="00373E7F" w:rsidRPr="00CD724C" w:rsidSect="007C66B1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9186D"/>
    <w:rsid w:val="001011F9"/>
    <w:rsid w:val="00141874"/>
    <w:rsid w:val="00273000"/>
    <w:rsid w:val="00275F0A"/>
    <w:rsid w:val="002A1E89"/>
    <w:rsid w:val="002F65BD"/>
    <w:rsid w:val="00321048"/>
    <w:rsid w:val="00373E7F"/>
    <w:rsid w:val="00390741"/>
    <w:rsid w:val="003B34C8"/>
    <w:rsid w:val="00403917"/>
    <w:rsid w:val="004361F4"/>
    <w:rsid w:val="00522DC1"/>
    <w:rsid w:val="0055467C"/>
    <w:rsid w:val="00662ABB"/>
    <w:rsid w:val="006C3CE3"/>
    <w:rsid w:val="007C66B1"/>
    <w:rsid w:val="007D789F"/>
    <w:rsid w:val="00851BE1"/>
    <w:rsid w:val="008D67C8"/>
    <w:rsid w:val="009D78D7"/>
    <w:rsid w:val="00A73F37"/>
    <w:rsid w:val="00A82FF2"/>
    <w:rsid w:val="00A94AC0"/>
    <w:rsid w:val="00AB0680"/>
    <w:rsid w:val="00AB4684"/>
    <w:rsid w:val="00AE3D47"/>
    <w:rsid w:val="00B078F9"/>
    <w:rsid w:val="00BC563D"/>
    <w:rsid w:val="00BD4780"/>
    <w:rsid w:val="00CB0193"/>
    <w:rsid w:val="00CB567E"/>
    <w:rsid w:val="00CD724C"/>
    <w:rsid w:val="00E22F1C"/>
    <w:rsid w:val="00E77F24"/>
    <w:rsid w:val="00E87022"/>
    <w:rsid w:val="00EC08B6"/>
    <w:rsid w:val="00F9186D"/>
    <w:rsid w:val="00FB3DF4"/>
    <w:rsid w:val="00FE1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2104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C3CE3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2A1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1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309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Iva.Hajkova</dc:creator>
  <cp:lastModifiedBy>p08x4052</cp:lastModifiedBy>
  <cp:revision>4</cp:revision>
  <cp:lastPrinted>2016-07-01T08:28:00Z</cp:lastPrinted>
  <dcterms:created xsi:type="dcterms:W3CDTF">2016-07-20T12:52:00Z</dcterms:created>
  <dcterms:modified xsi:type="dcterms:W3CDTF">2016-07-20T13:49:00Z</dcterms:modified>
</cp:coreProperties>
</file>