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1014" w:rsidRDefault="00A21014" w:rsidP="00A21014">
      <w:pPr>
        <w:rPr>
          <w:b/>
          <w:u w:val="single"/>
        </w:rPr>
      </w:pPr>
      <w:r w:rsidRPr="007A2DFB">
        <w:rPr>
          <w:b/>
          <w:u w:val="single"/>
        </w:rPr>
        <w:t>Popis hodnotících kritérií</w:t>
      </w:r>
      <w:r>
        <w:rPr>
          <w:b/>
          <w:u w:val="single"/>
        </w:rPr>
        <w:t xml:space="preserve"> – podpora aktivit v oblasti sportu pro dospělé a dorost</w:t>
      </w:r>
    </w:p>
    <w:p w:rsidR="00A21014" w:rsidRPr="007A2DFB" w:rsidRDefault="00A21014" w:rsidP="00A21014">
      <w:pPr>
        <w:rPr>
          <w:b/>
          <w:u w:val="single"/>
        </w:rPr>
      </w:pPr>
    </w:p>
    <w:p w:rsidR="00A21014" w:rsidRDefault="00A21014" w:rsidP="00A21014">
      <w:pPr>
        <w:rPr>
          <w:b/>
        </w:rPr>
      </w:pPr>
      <w:r>
        <w:rPr>
          <w:b/>
        </w:rPr>
        <w:t>Splnění veškerých požadovaných podmínek grantového řízení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80%</w:t>
      </w:r>
    </w:p>
    <w:p w:rsidR="00A21014" w:rsidRPr="007A2DFB" w:rsidRDefault="00A21014" w:rsidP="00A21014">
      <w:pPr>
        <w:outlineLvl w:val="0"/>
        <w:rPr>
          <w:rFonts w:ascii="Calibri" w:eastAsia="Calibri" w:hAnsi="Calibri" w:cs="Times New Roman"/>
        </w:rPr>
      </w:pPr>
      <w:r>
        <w:t xml:space="preserve">(Hodnota částky určené na jednoho žadatele byla stanovena jako podíl 80% finanční částky vyčleněné v rozpočtu MČ Praha 8 na granty na </w:t>
      </w:r>
      <w:r>
        <w:rPr>
          <w:rFonts w:ascii="Calibri" w:eastAsia="Calibri" w:hAnsi="Calibri" w:cs="Times New Roman"/>
        </w:rPr>
        <w:t>podporu aktivit v oblasti sportu pro dospělé a dorost</w:t>
      </w:r>
      <w:r>
        <w:t xml:space="preserve"> a celkového počtu žadatelů o grant)</w:t>
      </w:r>
    </w:p>
    <w:p w:rsidR="00A21014" w:rsidRDefault="00A21014" w:rsidP="00A21014">
      <w:pPr>
        <w:rPr>
          <w:b/>
        </w:rPr>
      </w:pPr>
      <w:r>
        <w:rPr>
          <w:b/>
        </w:rPr>
        <w:t>Prospěšnost projektu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max. 20%</w:t>
      </w:r>
    </w:p>
    <w:p w:rsidR="00A21014" w:rsidRDefault="00A21014" w:rsidP="00A21014">
      <w:r>
        <w:t>(Prospěšnost projektu pro cílovou skupinu i z hlediska priorit MČ Praha 8; upřednostňují se např. subjekty, které nepodávaly žádost o grant na dlouhodobě organizovanou sportovní výchovu mládeže, příprava handicapovaných sportovců, podpora seniorů ad.; přihlíží se k prioritám MČ Praha 8, např. šíření dobrého jména MČ Praha 8 na akcích celorepublikového významu, včasné vyúčtování grantů z předchozích období, prezentace loga MČ na webových stránkách, účast na akcích MČ Praha 8 ad.).</w:t>
      </w:r>
    </w:p>
    <w:p w:rsidR="00A21014" w:rsidRDefault="00A21014" w:rsidP="00A21014"/>
    <w:p w:rsidR="00A21014" w:rsidRDefault="00A21014" w:rsidP="00A21014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A21014" w:rsidRDefault="00A21014" w:rsidP="00A21014"/>
    <w:sectPr w:rsidR="00A21014" w:rsidSect="005526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21014"/>
    <w:rsid w:val="00244BBB"/>
    <w:rsid w:val="009722DD"/>
    <w:rsid w:val="00A210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21014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131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2015-04-20T06:01:00Z</dcterms:created>
  <dcterms:modified xsi:type="dcterms:W3CDTF">2015-04-20T06:12:00Z</dcterms:modified>
</cp:coreProperties>
</file>