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8FD16" w14:textId="77777777" w:rsidR="00DC46BE" w:rsidRPr="00CB365E" w:rsidRDefault="00DC46BE" w:rsidP="00DC46BE">
      <w:pPr>
        <w:jc w:val="center"/>
        <w:rPr>
          <w:rFonts w:ascii="Times New Roman" w:hAnsi="Times New Roman"/>
          <w:b/>
          <w:sz w:val="32"/>
          <w:szCs w:val="32"/>
        </w:rPr>
      </w:pPr>
      <w:r w:rsidRPr="00CB365E">
        <w:rPr>
          <w:rFonts w:ascii="Times New Roman" w:hAnsi="Times New Roman"/>
          <w:b/>
          <w:sz w:val="32"/>
          <w:szCs w:val="32"/>
        </w:rPr>
        <w:t>ŽÁDOST O ZÁVAZNÉ STANOVISKO</w:t>
      </w:r>
    </w:p>
    <w:p w14:paraId="6E220011" w14:textId="77777777" w:rsidR="00DC46BE" w:rsidRPr="00CB365E" w:rsidRDefault="00DC46BE" w:rsidP="00DC46BE">
      <w:pPr>
        <w:jc w:val="center"/>
        <w:rPr>
          <w:rFonts w:ascii="Times New Roman" w:hAnsi="Times New Roman"/>
        </w:rPr>
      </w:pPr>
      <w:r w:rsidRPr="00CB365E">
        <w:rPr>
          <w:rFonts w:ascii="Times New Roman" w:hAnsi="Times New Roman"/>
        </w:rPr>
        <w:t>podle § 2 odst. 1 a § 6 zákona č. 148/2023 Sb., o jednotném environmentálním stanovisku (dále jen „ZJES“)</w:t>
      </w:r>
    </w:p>
    <w:p w14:paraId="29698C88" w14:textId="77777777" w:rsidR="00DC46BE" w:rsidRPr="00154FD5" w:rsidRDefault="00DC46BE" w:rsidP="00DC46BE">
      <w:pPr>
        <w:rPr>
          <w:rFonts w:ascii="Times New Roman" w:hAnsi="Times New Roman"/>
        </w:rPr>
      </w:pPr>
    </w:p>
    <w:p w14:paraId="5140F6BA" w14:textId="77777777" w:rsidR="00DC46BE" w:rsidRPr="00154FD5" w:rsidRDefault="00DC46BE" w:rsidP="00DC46BE">
      <w:pPr>
        <w:rPr>
          <w:rFonts w:ascii="Times New Roman" w:hAnsi="Times New Roman"/>
          <w:b/>
        </w:rPr>
      </w:pPr>
      <w:r w:rsidRPr="00154FD5">
        <w:rPr>
          <w:rFonts w:ascii="Times New Roman" w:hAnsi="Times New Roman"/>
          <w:b/>
        </w:rPr>
        <w:t xml:space="preserve">Identifikační údaje žadatele </w:t>
      </w:r>
    </w:p>
    <w:p w14:paraId="444615B0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jméno a příjmení/název právnické osoby </w:t>
      </w:r>
      <w:r w:rsidRPr="00154FD5">
        <w:rPr>
          <w:rFonts w:ascii="Times New Roman" w:hAnsi="Times New Roman"/>
        </w:rPr>
        <w:tab/>
      </w:r>
    </w:p>
    <w:p w14:paraId="4FBACBCA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datum narození/IČO </w:t>
      </w:r>
      <w:r w:rsidRPr="00154FD5">
        <w:rPr>
          <w:rFonts w:ascii="Times New Roman" w:hAnsi="Times New Roman"/>
        </w:rPr>
        <w:tab/>
      </w:r>
    </w:p>
    <w:p w14:paraId="4C28EFD4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adresa </w:t>
      </w:r>
      <w:r w:rsidRPr="00154FD5">
        <w:rPr>
          <w:rFonts w:ascii="Times New Roman" w:hAnsi="Times New Roman"/>
        </w:rPr>
        <w:tab/>
      </w:r>
    </w:p>
    <w:p w14:paraId="598583FC" w14:textId="77777777" w:rsidR="00DC46BE" w:rsidRPr="00154FD5" w:rsidRDefault="00DC46BE" w:rsidP="00DC46BE">
      <w:pPr>
        <w:tabs>
          <w:tab w:val="left" w:leader="dot" w:pos="3969"/>
          <w:tab w:val="left" w:pos="496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telefon </w:t>
      </w:r>
      <w:r w:rsidRPr="00154FD5">
        <w:rPr>
          <w:rFonts w:ascii="Times New Roman" w:hAnsi="Times New Roman"/>
        </w:rPr>
        <w:tab/>
        <w:t>… e-mail …………………………………………………………………</w:t>
      </w:r>
    </w:p>
    <w:p w14:paraId="722550EE" w14:textId="77777777" w:rsidR="00DC46BE" w:rsidRPr="00154FD5" w:rsidRDefault="00DC46BE" w:rsidP="00DC46BE">
      <w:pPr>
        <w:rPr>
          <w:rFonts w:ascii="Times New Roman" w:hAnsi="Times New Roman"/>
        </w:rPr>
      </w:pPr>
      <w:r w:rsidRPr="00154FD5">
        <w:rPr>
          <w:rFonts w:ascii="Times New Roman" w:hAnsi="Times New Roman"/>
        </w:rPr>
        <w:t>datová schránka: ………………………………</w:t>
      </w:r>
    </w:p>
    <w:p w14:paraId="1C9EBA5E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10605E06" w14:textId="77777777" w:rsidR="00DC46BE" w:rsidRPr="00154FD5" w:rsidRDefault="00DC46BE" w:rsidP="00DC46BE">
      <w:pPr>
        <w:rPr>
          <w:rFonts w:ascii="Times New Roman" w:hAnsi="Times New Roman"/>
          <w:b/>
        </w:rPr>
      </w:pPr>
      <w:r w:rsidRPr="00154FD5">
        <w:rPr>
          <w:rFonts w:ascii="Times New Roman" w:hAnsi="Times New Roman"/>
          <w:b/>
        </w:rPr>
        <w:t>Identifikační údaje zástupce</w:t>
      </w:r>
    </w:p>
    <w:p w14:paraId="5C03D6A8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jméno a příjmení/název právnické osoby </w:t>
      </w:r>
      <w:r w:rsidRPr="00154FD5">
        <w:rPr>
          <w:rFonts w:ascii="Times New Roman" w:hAnsi="Times New Roman"/>
        </w:rPr>
        <w:tab/>
      </w:r>
    </w:p>
    <w:p w14:paraId="1A4EDA01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datum narození/IČO </w:t>
      </w:r>
      <w:r w:rsidRPr="00154FD5">
        <w:rPr>
          <w:rFonts w:ascii="Times New Roman" w:hAnsi="Times New Roman"/>
        </w:rPr>
        <w:tab/>
      </w:r>
    </w:p>
    <w:p w14:paraId="5E0E0C36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adresa </w:t>
      </w:r>
      <w:r w:rsidRPr="00154FD5">
        <w:rPr>
          <w:rFonts w:ascii="Times New Roman" w:hAnsi="Times New Roman"/>
        </w:rPr>
        <w:tab/>
      </w:r>
    </w:p>
    <w:p w14:paraId="5BF76821" w14:textId="77777777" w:rsidR="00DC46BE" w:rsidRPr="00154FD5" w:rsidRDefault="00DC46BE" w:rsidP="00DC46BE">
      <w:pPr>
        <w:tabs>
          <w:tab w:val="left" w:leader="dot" w:pos="3969"/>
          <w:tab w:val="left" w:pos="496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telefon </w:t>
      </w:r>
      <w:r w:rsidRPr="00154FD5">
        <w:rPr>
          <w:rFonts w:ascii="Times New Roman" w:hAnsi="Times New Roman"/>
        </w:rPr>
        <w:tab/>
        <w:t>… e-mail …………………………………………………………………</w:t>
      </w:r>
    </w:p>
    <w:p w14:paraId="3D62A523" w14:textId="77777777" w:rsidR="00DC46BE" w:rsidRPr="00154FD5" w:rsidRDefault="00DC46BE" w:rsidP="00DC46BE">
      <w:pPr>
        <w:rPr>
          <w:rFonts w:ascii="Times New Roman" w:hAnsi="Times New Roman"/>
        </w:rPr>
      </w:pPr>
      <w:r w:rsidRPr="00154FD5">
        <w:rPr>
          <w:rFonts w:ascii="Times New Roman" w:hAnsi="Times New Roman"/>
        </w:rPr>
        <w:t>datová schránka: ………………………………</w:t>
      </w:r>
    </w:p>
    <w:p w14:paraId="0C65FFD1" w14:textId="77777777" w:rsidR="00DC46BE" w:rsidRPr="00154FD5" w:rsidRDefault="00DC46BE" w:rsidP="00DC46BE">
      <w:pPr>
        <w:rPr>
          <w:rFonts w:ascii="Times New Roman" w:hAnsi="Times New Roman"/>
        </w:rPr>
      </w:pPr>
    </w:p>
    <w:p w14:paraId="4013AF12" w14:textId="77777777" w:rsidR="00DC46BE" w:rsidRPr="00154FD5" w:rsidRDefault="00DC46BE" w:rsidP="00DC46BE">
      <w:pPr>
        <w:rPr>
          <w:rFonts w:ascii="Times New Roman" w:hAnsi="Times New Roman"/>
          <w:b/>
        </w:rPr>
      </w:pPr>
      <w:r w:rsidRPr="00154FD5">
        <w:rPr>
          <w:rFonts w:ascii="Times New Roman" w:hAnsi="Times New Roman"/>
          <w:b/>
        </w:rPr>
        <w:t>Základní údaje o záměru</w:t>
      </w:r>
    </w:p>
    <w:p w14:paraId="4E301D94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Označení záměru: </w:t>
      </w:r>
      <w:r w:rsidRPr="00154FD5">
        <w:rPr>
          <w:rFonts w:ascii="Times New Roman" w:hAnsi="Times New Roman"/>
        </w:rPr>
        <w:tab/>
      </w:r>
    </w:p>
    <w:p w14:paraId="26EBA104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388CDFA9" w14:textId="77777777" w:rsidR="00DC46BE" w:rsidRPr="00154FD5" w:rsidRDefault="00DC46BE" w:rsidP="00DC46BE">
      <w:pPr>
        <w:rPr>
          <w:rFonts w:ascii="Times New Roman" w:hAnsi="Times New Roman"/>
        </w:rPr>
      </w:pPr>
    </w:p>
    <w:p w14:paraId="0F6D1BA2" w14:textId="77777777" w:rsidR="00DC46BE" w:rsidRPr="00154FD5" w:rsidRDefault="00DC46BE" w:rsidP="00DC46BE">
      <w:pPr>
        <w:rPr>
          <w:rFonts w:ascii="Times New Roman" w:hAnsi="Times New Roman"/>
        </w:rPr>
      </w:pPr>
      <w:r w:rsidRPr="00154FD5">
        <w:rPr>
          <w:rFonts w:ascii="Times New Roman" w:hAnsi="Times New Roman"/>
        </w:rPr>
        <w:t>Dotčené pozemky:</w:t>
      </w:r>
    </w:p>
    <w:p w14:paraId="67C9C308" w14:textId="77777777" w:rsidR="00DC46BE" w:rsidRPr="00154FD5" w:rsidRDefault="00DC46BE" w:rsidP="00DC46BE">
      <w:pPr>
        <w:pStyle w:val="Odstavecseseznamem"/>
        <w:numPr>
          <w:ilvl w:val="0"/>
          <w:numId w:val="1"/>
        </w:numPr>
        <w:tabs>
          <w:tab w:val="left" w:leader="dot" w:pos="9072"/>
        </w:tabs>
        <w:ind w:left="426" w:hanging="426"/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pozemky jsou uvedeny v samostatné příloze, která je součástí žádosti </w:t>
      </w:r>
      <w:r w:rsidRPr="00154FD5">
        <w:rPr>
          <w:rFonts w:ascii="Segoe UI Symbol" w:eastAsia="MS Gothic" w:hAnsi="Segoe UI Symbol" w:cs="Segoe UI Symbol"/>
          <w:lang w:val="en-US"/>
        </w:rPr>
        <w:t>☐</w:t>
      </w:r>
      <w:r w:rsidRPr="00154FD5">
        <w:rPr>
          <w:rFonts w:ascii="Times New Roman" w:hAnsi="Times New Roman"/>
        </w:rPr>
        <w:t xml:space="preserve"> ANO   </w:t>
      </w:r>
      <w:r w:rsidRPr="00154FD5">
        <w:rPr>
          <w:rFonts w:ascii="Segoe UI Symbol" w:eastAsia="MS Gothic" w:hAnsi="Segoe UI Symbol" w:cs="Segoe UI Symbol"/>
          <w:lang w:val="en-US"/>
        </w:rPr>
        <w:t>☐</w:t>
      </w:r>
      <w:r w:rsidRPr="00154FD5">
        <w:rPr>
          <w:rFonts w:ascii="Times New Roman" w:hAnsi="Times New Roman"/>
        </w:rPr>
        <w:t xml:space="preserve"> NE</w:t>
      </w:r>
    </w:p>
    <w:p w14:paraId="424BF80D" w14:textId="77777777" w:rsidR="00DC46BE" w:rsidRPr="00154FD5" w:rsidRDefault="00CB365E" w:rsidP="00DC46BE">
      <w:pPr>
        <w:tabs>
          <w:tab w:val="left" w:leader="dot" w:pos="3828"/>
          <w:tab w:val="left" w:pos="850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parc. č. </w:t>
      </w:r>
      <w:r>
        <w:rPr>
          <w:rFonts w:ascii="Times New Roman" w:hAnsi="Times New Roman"/>
        </w:rPr>
        <w:tab/>
        <w:t>katastrální území ………………………………………………</w:t>
      </w:r>
    </w:p>
    <w:p w14:paraId="7777E502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</w:p>
    <w:p w14:paraId="4D997935" w14:textId="77777777" w:rsidR="00CB365E" w:rsidRDefault="00CB365E" w:rsidP="00DC46BE">
      <w:pPr>
        <w:tabs>
          <w:tab w:val="left" w:leader="dot" w:pos="9072"/>
        </w:tabs>
        <w:rPr>
          <w:rFonts w:ascii="Times New Roman" w:hAnsi="Times New Roman"/>
        </w:rPr>
      </w:pPr>
    </w:p>
    <w:p w14:paraId="13CBCD49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 xml:space="preserve">Stručný popis záměru: </w:t>
      </w:r>
      <w:r w:rsidRPr="00154FD5">
        <w:rPr>
          <w:rFonts w:ascii="Times New Roman" w:hAnsi="Times New Roman"/>
        </w:rPr>
        <w:tab/>
      </w:r>
    </w:p>
    <w:p w14:paraId="0C8F13A2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67F0E479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1F79DFC2" w14:textId="77777777" w:rsidR="00DC46BE" w:rsidRPr="00154FD5" w:rsidRDefault="00DC46BE" w:rsidP="00DC46BE">
      <w:pPr>
        <w:rPr>
          <w:rFonts w:ascii="Times New Roman" w:hAnsi="Times New Roman"/>
        </w:rPr>
      </w:pPr>
    </w:p>
    <w:p w14:paraId="2189DB3D" w14:textId="77777777" w:rsidR="00DC46BE" w:rsidRPr="00154FD5" w:rsidRDefault="00DC46BE" w:rsidP="00CB365E">
      <w:pPr>
        <w:spacing w:after="0"/>
        <w:rPr>
          <w:rFonts w:ascii="Times New Roman" w:hAnsi="Times New Roman"/>
          <w:b/>
        </w:rPr>
      </w:pPr>
      <w:r w:rsidRPr="00154FD5">
        <w:rPr>
          <w:rFonts w:ascii="Times New Roman" w:hAnsi="Times New Roman"/>
          <w:b/>
        </w:rPr>
        <w:t>Účel žádosti o vydání závazného stanoviska</w:t>
      </w:r>
    </w:p>
    <w:p w14:paraId="40AC6AC2" w14:textId="77777777" w:rsidR="00DC46BE" w:rsidRPr="00CB365E" w:rsidRDefault="00DC46BE" w:rsidP="00DC46BE">
      <w:pPr>
        <w:rPr>
          <w:rFonts w:ascii="Times New Roman" w:hAnsi="Times New Roman"/>
          <w:i/>
        </w:rPr>
      </w:pPr>
      <w:r w:rsidRPr="00CB365E">
        <w:rPr>
          <w:rFonts w:ascii="Times New Roman" w:hAnsi="Times New Roman"/>
          <w:i/>
        </w:rPr>
        <w:t>(identifikace následného/následných řízení podle § 1 ZJES)</w:t>
      </w:r>
    </w:p>
    <w:p w14:paraId="318865C6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58B539D7" w14:textId="77777777" w:rsidR="00DC46BE" w:rsidRPr="00154FD5" w:rsidRDefault="00DC46BE" w:rsidP="00CB365E">
      <w:pPr>
        <w:spacing w:after="0"/>
        <w:rPr>
          <w:rFonts w:ascii="Times New Roman" w:hAnsi="Times New Roman"/>
          <w:b/>
        </w:rPr>
      </w:pPr>
      <w:r w:rsidRPr="00154FD5">
        <w:rPr>
          <w:rFonts w:ascii="Times New Roman" w:hAnsi="Times New Roman"/>
          <w:b/>
        </w:rPr>
        <w:t>Rozsah žádosti o vydání závazného stanoviska</w:t>
      </w:r>
    </w:p>
    <w:p w14:paraId="3B78CFF0" w14:textId="77777777" w:rsidR="00DC46BE" w:rsidRPr="00CB365E" w:rsidRDefault="00DC46BE" w:rsidP="00DC46BE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  <w:i/>
        </w:rPr>
        <w:t>(Výčet jednotlivých správních úkonů dle přílohy č. 1 tohoto formuláře, namísto nichž žadatel žádá o vydání jednotného environmentálního stanoviska a rozsah, v jakém by měly být vydány.)</w:t>
      </w:r>
    </w:p>
    <w:p w14:paraId="24CDF412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0C190DC4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3831C6A9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689F0C8C" w14:textId="77777777" w:rsidR="00DC46BE" w:rsidRPr="00154FD5" w:rsidRDefault="00DC46BE" w:rsidP="00DC46BE">
      <w:pPr>
        <w:rPr>
          <w:rFonts w:ascii="Times New Roman" w:hAnsi="Times New Roman"/>
        </w:rPr>
      </w:pPr>
    </w:p>
    <w:p w14:paraId="38B137D1" w14:textId="77777777" w:rsidR="00DC46BE" w:rsidRPr="00154FD5" w:rsidRDefault="00DC46BE" w:rsidP="00CB365E">
      <w:pPr>
        <w:spacing w:after="0"/>
        <w:rPr>
          <w:rFonts w:ascii="Times New Roman" w:hAnsi="Times New Roman"/>
          <w:b/>
        </w:rPr>
      </w:pPr>
      <w:r w:rsidRPr="00154FD5">
        <w:rPr>
          <w:rFonts w:ascii="Times New Roman" w:hAnsi="Times New Roman"/>
          <w:b/>
        </w:rPr>
        <w:t>Náležitosti žádosti o závazné stanovisko dle jednotlivých složkových předpisů</w:t>
      </w:r>
    </w:p>
    <w:p w14:paraId="01B7286B" w14:textId="77777777" w:rsidR="00DC46BE" w:rsidRPr="00CB365E" w:rsidRDefault="00DC46BE" w:rsidP="00DC46BE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  <w:i/>
        </w:rPr>
        <w:t>(Uvedení všech náležitostí dle § 3 ZJES stanovených jinými právními předpisy pro vydání jednotlivých správních úkonů, namísto nichž se vydává jednotné environmentální stanovisko (viz příloha č. 2 tohoto formuláře), či případný odkaz na dokumentaci nebo přílohu žádosti. Je vhodné náležitosti strukturovat dle jednotlivých nahrazovaných správních úkonů dle přílohy č. 1 tohoto formuláře. Je-li podle více právních předpisů vyžadován shodný údaj, postačí uvést jej pouze jednou.)</w:t>
      </w:r>
    </w:p>
    <w:p w14:paraId="6A963C07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2089CA5D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612518E4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6738CB20" w14:textId="77777777" w:rsidR="00DC46BE" w:rsidRPr="00154FD5" w:rsidRDefault="00DC46BE" w:rsidP="00DC46BE">
      <w:pPr>
        <w:rPr>
          <w:rFonts w:ascii="Times New Roman" w:hAnsi="Times New Roman"/>
        </w:rPr>
      </w:pPr>
    </w:p>
    <w:p w14:paraId="08D584D6" w14:textId="77777777" w:rsidR="00DC46BE" w:rsidRPr="00154FD5" w:rsidRDefault="00DC46BE" w:rsidP="00DC46BE">
      <w:pPr>
        <w:rPr>
          <w:rFonts w:ascii="Times New Roman" w:hAnsi="Times New Roman"/>
          <w:b/>
        </w:rPr>
      </w:pPr>
      <w:r w:rsidRPr="00154FD5">
        <w:rPr>
          <w:rFonts w:ascii="Times New Roman" w:hAnsi="Times New Roman"/>
          <w:b/>
        </w:rPr>
        <w:t>Přílohy k žádosti o závazné stanovisko</w:t>
      </w:r>
    </w:p>
    <w:p w14:paraId="0255C30A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>Projektová dokumentace:</w:t>
      </w:r>
    </w:p>
    <w:p w14:paraId="2F27FA13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>Označení zpracovatele, datum zpracování, označení změn či revizí atd.</w:t>
      </w:r>
    </w:p>
    <w:p w14:paraId="2BB18186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………………………………………………………………………………………………………………………………………………..</w:t>
      </w:r>
    </w:p>
    <w:p w14:paraId="53C2BB42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>Plná moc v případě zastupování</w:t>
      </w:r>
    </w:p>
    <w:p w14:paraId="7096BB0D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>K záměru již vydaná vyjádření, stanoviska či rozhodnutí z oblasti životního prostředí</w:t>
      </w:r>
    </w:p>
    <w:p w14:paraId="6192C706" w14:textId="77777777" w:rsidR="00CB365E" w:rsidRDefault="00CB365E" w:rsidP="00DC46BE">
      <w:pPr>
        <w:tabs>
          <w:tab w:val="left" w:leader="dot" w:pos="9072"/>
        </w:tabs>
        <w:rPr>
          <w:rFonts w:ascii="Times New Roman" w:hAnsi="Times New Roman"/>
        </w:rPr>
      </w:pPr>
    </w:p>
    <w:p w14:paraId="56EA2132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>Ostatní:</w:t>
      </w:r>
    </w:p>
    <w:p w14:paraId="6F086A35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30DF5470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02B716CC" w14:textId="77777777" w:rsidR="00DC46BE" w:rsidRPr="00154FD5" w:rsidRDefault="00DC46BE" w:rsidP="00DC46BE">
      <w:pPr>
        <w:tabs>
          <w:tab w:val="left" w:leader="dot" w:pos="9072"/>
        </w:tabs>
        <w:rPr>
          <w:rFonts w:ascii="Times New Roman" w:hAnsi="Times New Roman"/>
        </w:rPr>
      </w:pPr>
      <w:r w:rsidRPr="00154FD5">
        <w:rPr>
          <w:rFonts w:ascii="Times New Roman" w:hAnsi="Times New Roman"/>
        </w:rPr>
        <w:tab/>
      </w:r>
    </w:p>
    <w:p w14:paraId="44F235E0" w14:textId="77777777" w:rsidR="00DC46BE" w:rsidRPr="00154FD5" w:rsidRDefault="00DC46BE" w:rsidP="00DC46BE">
      <w:pPr>
        <w:rPr>
          <w:rFonts w:ascii="Times New Roman" w:hAnsi="Times New Roman"/>
        </w:rPr>
      </w:pPr>
    </w:p>
    <w:p w14:paraId="1B099AD6" w14:textId="77777777" w:rsidR="00DC46BE" w:rsidRPr="00154FD5" w:rsidRDefault="00DC46BE" w:rsidP="00DC46BE">
      <w:pPr>
        <w:rPr>
          <w:rFonts w:ascii="Times New Roman" w:hAnsi="Times New Roman"/>
        </w:rPr>
      </w:pPr>
      <w:r w:rsidRPr="00154FD5">
        <w:rPr>
          <w:rFonts w:ascii="Times New Roman" w:hAnsi="Times New Roman"/>
        </w:rPr>
        <w:t>V ………………………… dne …………………………</w:t>
      </w:r>
      <w:r w:rsidRPr="00154FD5">
        <w:rPr>
          <w:rFonts w:ascii="Times New Roman" w:hAnsi="Times New Roman"/>
        </w:rPr>
        <w:tab/>
      </w:r>
      <w:r w:rsidRPr="00154FD5">
        <w:rPr>
          <w:rFonts w:ascii="Times New Roman" w:hAnsi="Times New Roman"/>
        </w:rPr>
        <w:tab/>
      </w:r>
      <w:r w:rsidRPr="00154FD5">
        <w:rPr>
          <w:rFonts w:ascii="Times New Roman" w:hAnsi="Times New Roman"/>
        </w:rPr>
        <w:tab/>
      </w:r>
      <w:r w:rsidRPr="00154FD5">
        <w:rPr>
          <w:rFonts w:ascii="Times New Roman" w:hAnsi="Times New Roman"/>
        </w:rPr>
        <w:tab/>
        <w:t>…………………………</w:t>
      </w:r>
    </w:p>
    <w:p w14:paraId="5A85C0A8" w14:textId="77777777" w:rsidR="00DC46BE" w:rsidRPr="00CB365E" w:rsidRDefault="00DC46BE" w:rsidP="00DC46BE">
      <w:pPr>
        <w:ind w:left="5664" w:firstLine="708"/>
        <w:rPr>
          <w:rFonts w:ascii="Times New Roman" w:hAnsi="Times New Roman"/>
          <w:i/>
        </w:rPr>
      </w:pPr>
      <w:r w:rsidRPr="00CB365E">
        <w:rPr>
          <w:rFonts w:ascii="Times New Roman" w:hAnsi="Times New Roman"/>
          <w:i/>
        </w:rPr>
        <w:t>(podpis žadatele)</w:t>
      </w:r>
    </w:p>
    <w:p w14:paraId="583CE0B8" w14:textId="77777777" w:rsidR="00DC46BE" w:rsidRPr="00154FD5" w:rsidRDefault="00DC46BE" w:rsidP="00DC46BE">
      <w:pPr>
        <w:ind w:left="5664" w:firstLine="708"/>
        <w:rPr>
          <w:rFonts w:ascii="Times New Roman" w:hAnsi="Times New Roman"/>
          <w:i/>
          <w:color w:val="FF0000"/>
        </w:rPr>
      </w:pPr>
    </w:p>
    <w:p w14:paraId="3285DE11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54A5093E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5A606BE9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4018A20F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0C0E002E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10299950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26EB592C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2DC8AEEC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06EB6795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0FF17C6C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3E3F050A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12B12741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313B9B31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56BD7194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3CBB1F3F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71AA7D9D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34A1E60C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4203377F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1074D483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6D09631B" w14:textId="77777777" w:rsidR="00807EE7" w:rsidRPr="00154FD5" w:rsidRDefault="00807EE7" w:rsidP="00DC46BE">
      <w:pPr>
        <w:rPr>
          <w:rFonts w:ascii="Times New Roman" w:hAnsi="Times New Roman"/>
          <w:b/>
        </w:rPr>
      </w:pPr>
    </w:p>
    <w:p w14:paraId="1C2BE185" w14:textId="77777777" w:rsidR="00DC46BE" w:rsidRPr="00CB365E" w:rsidRDefault="00DC46BE" w:rsidP="00DC46BE">
      <w:pPr>
        <w:rPr>
          <w:rFonts w:ascii="Times New Roman" w:hAnsi="Times New Roman"/>
          <w:bCs/>
          <w:i/>
          <w:iCs/>
        </w:rPr>
      </w:pPr>
      <w:r w:rsidRPr="00CB365E">
        <w:rPr>
          <w:rFonts w:ascii="Times New Roman" w:hAnsi="Times New Roman"/>
          <w:b/>
        </w:rPr>
        <w:lastRenderedPageBreak/>
        <w:t xml:space="preserve">Příloha č. 1 </w:t>
      </w:r>
    </w:p>
    <w:p w14:paraId="5A777592" w14:textId="77777777" w:rsidR="00DC46BE" w:rsidRPr="00CB365E" w:rsidRDefault="00DC46BE" w:rsidP="00DC46BE">
      <w:pPr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>Seznam správních úkonů zahrnutých do jednotného environmentálního stanoviska (JES)</w:t>
      </w:r>
    </w:p>
    <w:p w14:paraId="33E63C1B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 xml:space="preserve">Zákon o geologických pracích (62/1988 Sb.) </w:t>
      </w:r>
    </w:p>
    <w:p w14:paraId="229C9806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Vyjádření k území se zvláštními podmínkami geologické stavby, zejména s předpokládanými ložisky nerostů nebo se zvlášť nepříznivými inženýrskogeologickými poměry (§ 13 odst. 3)  </w:t>
      </w:r>
    </w:p>
    <w:p w14:paraId="6C80EB34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 xml:space="preserve">Zákon o ochraně přírody a krajiny (114/1992 Sb.) </w:t>
      </w:r>
    </w:p>
    <w:p w14:paraId="28CC1F9B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Zásah do významného krajinného prvku (§ 4 odst. 2 )  </w:t>
      </w:r>
    </w:p>
    <w:p w14:paraId="39E53E92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Zabránění úhynu rostlin a zraňování nebo úhynu živočichů (§ 5 odst. 3)  </w:t>
      </w:r>
    </w:p>
    <w:p w14:paraId="2A9E48E6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Odchylný postup při ochraně volně žijících ptáků (§ 5b odst. 1 ) </w:t>
      </w:r>
    </w:p>
    <w:p w14:paraId="155F5B93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>Povolení ke kácení dřevin (§ 8 odst. 1)</w:t>
      </w:r>
      <w:r w:rsidR="002E00B8">
        <w:rPr>
          <w:rFonts w:ascii="Times New Roman" w:hAnsi="Times New Roman"/>
          <w:bCs/>
        </w:rPr>
        <w:t>, v</w:t>
      </w:r>
      <w:r w:rsidR="002E00B8">
        <w:t>četně uložení náhradní výsadby podle § 9 odst. 1</w:t>
      </w:r>
    </w:p>
    <w:p w14:paraId="0648DCD7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Povolování výjimek ze zákazů ničit, poškozovat nebo upravovat jeskyně (§ 10 odst. 2)  </w:t>
      </w:r>
    </w:p>
    <w:p w14:paraId="344CCDB1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Zásah do krajinného rázu (§ 12 odst. 2)  </w:t>
      </w:r>
    </w:p>
    <w:p w14:paraId="017BD1E0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Souhlas k činnostem v ochranném pásmu ZCHÚ (§ 37 odst. 2)  </w:t>
      </w:r>
    </w:p>
    <w:p w14:paraId="062F384C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Souhlas k činnostem v ochranném pásmu památného stromu (§ 46 odst. 1)  </w:t>
      </w:r>
    </w:p>
    <w:p w14:paraId="5C8F7EBF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Výjimky ze zákazů u památných stromů a zvláště chráněných druhů (§ 56 odst. 1)  </w:t>
      </w:r>
    </w:p>
    <w:p w14:paraId="07FE4123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Souhlas se zřízením nebo zrušením účelových komunikací, stezek a pěšin (§ 63 odst. 1)  </w:t>
      </w:r>
    </w:p>
    <w:p w14:paraId="4015847A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 xml:space="preserve">Zákon o ochraně ZPF (334/1992 Sb.) </w:t>
      </w:r>
    </w:p>
    <w:p w14:paraId="14880EF8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Souhlas s odnětím půdy ze ZPF (§ 9)  </w:t>
      </w:r>
    </w:p>
    <w:p w14:paraId="42B300FB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 xml:space="preserve">Lesní zákon (289/1995 Sb.) </w:t>
      </w:r>
    </w:p>
    <w:p w14:paraId="6839828F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Souhlas s dělením lesních pozemků (§ 12 odst. 3)  </w:t>
      </w:r>
    </w:p>
    <w:p w14:paraId="01529EF1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Souhlas s dotčením pozemků PUPFL (§ 14 odst. 2)  </w:t>
      </w:r>
    </w:p>
    <w:p w14:paraId="59A821BF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Odnětí pozemků z PUPFL (§ 16)  </w:t>
      </w:r>
    </w:p>
    <w:p w14:paraId="22237DF2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bookmarkStart w:id="0" w:name="_Hlk161654592"/>
      <w:r w:rsidRPr="00CB365E">
        <w:rPr>
          <w:rFonts w:ascii="Times New Roman" w:hAnsi="Times New Roman"/>
          <w:b/>
        </w:rPr>
        <w:t xml:space="preserve">Zákon o posuzování vlivů na životní prostředí (100/2001 Sb.) </w:t>
      </w:r>
    </w:p>
    <w:p w14:paraId="46A37EE3" w14:textId="77777777" w:rsidR="00DC46BE" w:rsidRPr="00CB365E" w:rsidRDefault="00DC46BE" w:rsidP="00DC46BE">
      <w:pPr>
        <w:rPr>
          <w:rFonts w:ascii="Times New Roman" w:hAnsi="Times New Roman"/>
          <w:bCs/>
        </w:rPr>
      </w:pPr>
      <w:bookmarkStart w:id="1" w:name="_Hlk161667357"/>
      <w:r w:rsidRPr="00CB365E">
        <w:rPr>
          <w:rFonts w:ascii="Times New Roman" w:hAnsi="Times New Roman"/>
          <w:bCs/>
        </w:rPr>
        <w:t xml:space="preserve">Závazné stanovisko k posouzení vlivů záměru na životní prostředí (§ 9a ) (pouze na žádost žadatele může být EIA součástí JES) </w:t>
      </w:r>
      <w:bookmarkEnd w:id="1"/>
    </w:p>
    <w:bookmarkEnd w:id="0"/>
    <w:p w14:paraId="0947995E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 xml:space="preserve">Vodní zákon (254/2001 Sb.) </w:t>
      </w:r>
    </w:p>
    <w:p w14:paraId="1AD368E4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Souhlas ke stavbám a činnostem, k nimž není třeba povolení podle vodního zákona (§ 17 odst. 1)  </w:t>
      </w:r>
    </w:p>
    <w:p w14:paraId="3B6BC014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Stanovisko k umisťování a povolování staveb (§ 104 odst. 3 ) </w:t>
      </w:r>
    </w:p>
    <w:p w14:paraId="2FB4A385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lastRenderedPageBreak/>
        <w:t xml:space="preserve">Zákon o pohřebnictví (256/2001 Sb.) </w:t>
      </w:r>
    </w:p>
    <w:p w14:paraId="3FF20081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Stanovisko ke zřízení veřejného pohřebiště (§ 17 odst. 2 ) 57 </w:t>
      </w:r>
    </w:p>
    <w:p w14:paraId="420A30E0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 xml:space="preserve">Zákon o ochraně ovzduší (201/2012 Sb.) </w:t>
      </w:r>
    </w:p>
    <w:p w14:paraId="1C01DD51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Závazné stanovisko k povolení záměru obsahujícího vyjmenovaný stacionární zdroj (§ 11 odst. 2 písm. b)  </w:t>
      </w:r>
    </w:p>
    <w:p w14:paraId="0E941B09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Závazné stanovisko k povolení záměru dálnice a silnice I. třídy v zastavěném území či parkoviště s kapacitou nad 500 míst (§ 11 odst. 2 písm. d)  </w:t>
      </w:r>
    </w:p>
    <w:p w14:paraId="62DDDAFF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 xml:space="preserve">Zákon o prevenci závažných havárií (224/2015 Sb.) </w:t>
      </w:r>
    </w:p>
    <w:p w14:paraId="74274159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Závazné stanovisko při povolování nového objektu (§ 49 odst.3)  </w:t>
      </w:r>
    </w:p>
    <w:p w14:paraId="2102F5EF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Závazné stanovisko při realizaci nové stavby (mimo jednoduché stavby) v dosahu havarijních projevů stávajícího objektu (§ 49 odst. 4)  </w:t>
      </w:r>
    </w:p>
    <w:p w14:paraId="09A19C62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 xml:space="preserve">Zákon o odpadech (541/2020 Sb.)  </w:t>
      </w:r>
    </w:p>
    <w:p w14:paraId="17F904D1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Stanovisko k terénním úpravám a odstranění stavby (§ 146 odst. 3 písm. a) </w:t>
      </w:r>
    </w:p>
    <w:p w14:paraId="473A75A8" w14:textId="77777777" w:rsidR="00DC46BE" w:rsidRPr="00CB365E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 xml:space="preserve">Vyjádření k nakládání s odpady ke změně dokončené stavby (§146 odst. 3 písm. b) </w:t>
      </w:r>
    </w:p>
    <w:p w14:paraId="28C07C8F" w14:textId="77777777" w:rsidR="00BD5D88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Cs/>
        </w:rPr>
        <w:t>Vyjádření ke zřízení zařízení určeného pro nakládání s odpady (§ 146 odst. 3 písm. c)</w:t>
      </w:r>
    </w:p>
    <w:p w14:paraId="7B773B35" w14:textId="77777777" w:rsidR="00BD5D88" w:rsidRDefault="00BD5D88" w:rsidP="00DC46BE">
      <w:pPr>
        <w:rPr>
          <w:rFonts w:ascii="Times New Roman" w:hAnsi="Times New Roman"/>
          <w:bCs/>
        </w:rPr>
      </w:pPr>
    </w:p>
    <w:p w14:paraId="2827687A" w14:textId="77777777" w:rsidR="00DC46BE" w:rsidRPr="00BD5D88" w:rsidRDefault="00DC46BE" w:rsidP="00DC46BE">
      <w:pPr>
        <w:rPr>
          <w:rFonts w:ascii="Times New Roman" w:hAnsi="Times New Roman"/>
          <w:bCs/>
        </w:rPr>
      </w:pPr>
      <w:r w:rsidRPr="00CB365E">
        <w:rPr>
          <w:rFonts w:ascii="Times New Roman" w:hAnsi="Times New Roman"/>
          <w:b/>
        </w:rPr>
        <w:t xml:space="preserve">Příloha č. 2    </w:t>
      </w:r>
    </w:p>
    <w:p w14:paraId="0ADFCC7E" w14:textId="77777777" w:rsidR="00DC46BE" w:rsidRPr="00CB365E" w:rsidRDefault="00DC46BE" w:rsidP="00DC46BE">
      <w:pPr>
        <w:rPr>
          <w:rFonts w:ascii="Times New Roman" w:hAnsi="Times New Roman"/>
          <w:b/>
        </w:rPr>
      </w:pPr>
      <w:r w:rsidRPr="00CB365E">
        <w:rPr>
          <w:rFonts w:ascii="Times New Roman" w:hAnsi="Times New Roman"/>
          <w:b/>
        </w:rPr>
        <w:t>Náležitosti žádosti o JES podle jednotlivých právních předpisů:</w:t>
      </w:r>
    </w:p>
    <w:p w14:paraId="46B4ABC8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  <w:bCs/>
          <w:i/>
        </w:rPr>
      </w:pPr>
      <w:r w:rsidRPr="00CB365E">
        <w:rPr>
          <w:rFonts w:ascii="Times New Roman" w:hAnsi="Times New Roman"/>
          <w:b/>
          <w:bCs/>
          <w:i/>
        </w:rPr>
        <w:t xml:space="preserve">Zákon o </w:t>
      </w:r>
      <w:r w:rsidRPr="00CB365E">
        <w:rPr>
          <w:rFonts w:ascii="Times New Roman" w:hAnsi="Times New Roman"/>
          <w:b/>
        </w:rPr>
        <w:t>geologických</w:t>
      </w:r>
      <w:r w:rsidRPr="00CB365E">
        <w:rPr>
          <w:rFonts w:ascii="Times New Roman" w:hAnsi="Times New Roman"/>
          <w:b/>
          <w:bCs/>
          <w:i/>
        </w:rPr>
        <w:t xml:space="preserve"> pracích (62/1988 Sb.) </w:t>
      </w:r>
      <w:r w:rsidRPr="00CB365E">
        <w:rPr>
          <w:rFonts w:ascii="Times New Roman" w:hAnsi="Times New Roman"/>
          <w:i/>
        </w:rPr>
        <w:t>- žádné zvláštní náležitosti</w:t>
      </w:r>
      <w:r w:rsidRPr="00CB365E">
        <w:rPr>
          <w:rFonts w:ascii="Times New Roman" w:hAnsi="Times New Roman"/>
          <w:b/>
          <w:bCs/>
          <w:i/>
        </w:rPr>
        <w:t xml:space="preserve"> </w:t>
      </w:r>
    </w:p>
    <w:p w14:paraId="1C2EDF5D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Vyjádření v území se zvláštními podmínkami geologické stavby, zejména s předpokládanými ložisky nerostů nebo se zvlášť nepříznivými inženýrskogeologickými poměry (§ 13 odst. 3)  </w:t>
      </w:r>
    </w:p>
    <w:p w14:paraId="4D3BC61B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Zákon o ochraně přírody a krajiny (114/1992 Sb.) </w:t>
      </w:r>
    </w:p>
    <w:p w14:paraId="092BD30D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  <w:u w:val="single"/>
        </w:rPr>
        <w:t>Zvláštní náležitosti ke všem správním úkonům podle ust. § 83a ZOPK</w:t>
      </w:r>
      <w:r w:rsidRPr="00CB365E">
        <w:rPr>
          <w:rFonts w:ascii="Times New Roman" w:hAnsi="Times New Roman"/>
        </w:rPr>
        <w:t xml:space="preserve">: </w:t>
      </w:r>
    </w:p>
    <w:p w14:paraId="714C5A02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(1) Kromě obecných náležitostí stanovených správním řádem žadatel k žádosti o vydání souhlasu, povolení nebo jiného rozhodnutí, závazného stanoviska, vyjádření anebo jiného správního úkonu podle tohoto zákona nebo jednotného environmentálního stanoviska dále přiloží projektovou dokumentaci záměru, kterou předkládá v rámci povolovacího řízení podle jiných právních předpisů, nebo jinou obdobnou dokumentaci, která umožní posoudit předmět žádosti. Tato dokumentace obsahuje zejména: </w:t>
      </w:r>
    </w:p>
    <w:p w14:paraId="1925F916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a) údaje o přesném umístění a rozsahu záměru, o investorovi a osobě, která projektovou dokumentaci záměru zpracovala, </w:t>
      </w:r>
    </w:p>
    <w:p w14:paraId="60D18C4B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b) podrobný popis technického a technologického řešení, spočívající zejména v popisu charakteru záměru, zdůvodnění umístění záměru z hlediska zájmů chráněných tímto zákonem, včetně přehledu </w:t>
      </w:r>
      <w:r w:rsidRPr="00CB365E">
        <w:rPr>
          <w:rFonts w:ascii="Times New Roman" w:hAnsi="Times New Roman"/>
        </w:rPr>
        <w:lastRenderedPageBreak/>
        <w:t xml:space="preserve">zvažovaných variant a hlavních důvodů pro jejich výběr, popřípadě odmítnutí, z hlediska ochrany přírody a krajiny, </w:t>
      </w:r>
    </w:p>
    <w:p w14:paraId="62000823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c) informace o termínu zahájení provádění záměru a jeho dokončení, délce provozu a termínu případné likvidace záměru, </w:t>
      </w:r>
    </w:p>
    <w:p w14:paraId="36452053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d) informace o vstupech a výstupech a z nich vyplývajících předpokládaných vlivech záměru na okolní přírodu a krajinu v době provádění, provozu a případné likvidace záměru, </w:t>
      </w:r>
    </w:p>
    <w:p w14:paraId="14F5E26D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e) stanovisko orgánu ochrany přírody podle § 45i odst. 1  nebo posouzení vlivů záměru na předmět ochrany nebo celistvost evropsky významné lokality nebo ptačí oblasti podle § 45i odst. 2,  nejedná-li se o žádost podle § 45i odst. 1 tohoto zákona, a hodnocení vlivů zamýšleného zásahu podle § 67,  jsou-li podle tohoto zákona vyžadovány, </w:t>
      </w:r>
    </w:p>
    <w:p w14:paraId="37FC3402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f) technické výkresy a mapovou dokumentaci. </w:t>
      </w:r>
    </w:p>
    <w:p w14:paraId="61640458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(2) V žádosti žadatel dále uvede následující údaje o záměru, pokud již nejsou součástí projektové dokumentace podle odstavce 1: </w:t>
      </w:r>
    </w:p>
    <w:p w14:paraId="55079915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a) charakteristiku stavu přírody a krajiny v dotčeném území, které budou záměrem pravděpodobně významně ovlivněny, zejména strukturu a ráz krajiny, její geomorfologii a hydrologii, ekosystémy a jejich složky, biotopy druhů, části území a druhy chráněné podle zákona o ochraně přírody a krajiny, zejména významné krajinné prvky, územní systémy ekologické stability krajiny, zvláště chráněná území, ochranná pásma zvláště chráněných území, přírodní parky, evropsky významné lokality, ptačí oblasti, ptáky nebo zvláště chráněné druhy rostlin a živočichů, </w:t>
      </w:r>
    </w:p>
    <w:p w14:paraId="1F8890CC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b) charakteristiku možných vlivů a odhad jejich významnosti z hlediska pravděpodobnosti, doby trvání, frekvence a vratnosti, </w:t>
      </w:r>
    </w:p>
    <w:p w14:paraId="5527B79A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c) návrh opatření k prevenci, vyloučení a snížení všech významných nepříznivých vlivů na přírodu a popis kompenzací, pokud je to vzhledem k záměru možné, </w:t>
      </w:r>
    </w:p>
    <w:p w14:paraId="6FBB7273" w14:textId="77777777" w:rsidR="00DC46BE" w:rsidRPr="00BD5D88" w:rsidRDefault="00DC46BE" w:rsidP="00BD5D88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d) výčet a podrobné vysvětlení důvodů pro vydání souhlasu nebo povolení výjimky, jedná-li se o činnost zakázanou podle tohoto zákona, v souladu s tímto zákonem. </w:t>
      </w:r>
    </w:p>
    <w:p w14:paraId="05228803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Zásah do významného krajinného prvku (§ 4 odst. 2)  </w:t>
      </w:r>
    </w:p>
    <w:p w14:paraId="18C893AA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Zabránění úhynu rostlin a zraňování nebo úhynu živočichů (§ 5 odst. 3)  </w:t>
      </w:r>
    </w:p>
    <w:p w14:paraId="61D5998D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Odchylný postup při ochraně volně žijících ptáků (§ 5b odst. 1)  </w:t>
      </w:r>
    </w:p>
    <w:p w14:paraId="5A70AA49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Povolení ke kácení dřevin (§ 8 odst. 1)  </w:t>
      </w:r>
    </w:p>
    <w:p w14:paraId="2F419A39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Zvláštní náležitosti podle ust. § 4 odst. 1 vyhlášky č. 189/2013 Sb., o ochraně dřevin a povolování jejich kácení, ve znění pozdějších předpisů: </w:t>
      </w:r>
    </w:p>
    <w:p w14:paraId="02C63F2C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(1) Žádost o povolení ke kácení dřevin</w:t>
      </w:r>
      <w:r w:rsidR="00EA6621">
        <w:rPr>
          <w:rFonts w:ascii="Times New Roman" w:hAnsi="Times New Roman"/>
        </w:rPr>
        <w:t xml:space="preserve"> dle </w:t>
      </w:r>
      <w:r w:rsidRPr="00CB365E">
        <w:rPr>
          <w:rFonts w:ascii="Times New Roman" w:hAnsi="Times New Roman"/>
        </w:rPr>
        <w:t>§ 8 odst. 1 zákona</w:t>
      </w:r>
      <w:r w:rsidR="00EA6621">
        <w:rPr>
          <w:rFonts w:ascii="Times New Roman" w:hAnsi="Times New Roman"/>
        </w:rPr>
        <w:t xml:space="preserve"> </w:t>
      </w:r>
      <w:r w:rsidRPr="00CB365E">
        <w:rPr>
          <w:rFonts w:ascii="Times New Roman" w:hAnsi="Times New Roman"/>
        </w:rPr>
        <w:t xml:space="preserve">musí vedle obecných náležitostí podání podle správního řádu obsahovat: </w:t>
      </w:r>
    </w:p>
    <w:p w14:paraId="0A7232E2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a) označení katastrálního území a parcely, na které se dřeviny nachází, stručný popis umístění dřevin a situační zákres, </w:t>
      </w:r>
    </w:p>
    <w:p w14:paraId="5A16CEE9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b) doložení vlastnického práva či nájemního nebo uživatelského vztahu žadatele k příslušným pozemkům, nelze-li je ověřit v katastru nemovitostí, včetně písemného souhlasu vlastníka pozemku s kácením, není-li žadatelem vlastník pozemku; to neplatí pro žádost o povolení kácení dřevin nebo o závazné stanovisko ke </w:t>
      </w:r>
      <w:r w:rsidRPr="00CB365E">
        <w:rPr>
          <w:rFonts w:ascii="Times New Roman" w:hAnsi="Times New Roman"/>
        </w:rPr>
        <w:lastRenderedPageBreak/>
        <w:t xml:space="preserve">kácení dřevin v souvislosti se záměrem, pro který je zvláštním právním předpisem stanoven účel vyvlastnění, </w:t>
      </w:r>
    </w:p>
    <w:p w14:paraId="380CA411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c) specifikaci dřevin, které mají být káceny, zejména druhy, popřípadě rody dřevin, jejich počet a obvod kmene ve výšce 130 cm nad zemí; pro kácení zapojených porostů dřevin lze namísto počtu kácených dřevin uvést výměru kácené plochy s uvedením druhového, popřípadě rodového zastoupení dřevin a </w:t>
      </w:r>
    </w:p>
    <w:p w14:paraId="57FEEC27" w14:textId="77777777" w:rsidR="00DC46BE" w:rsidRPr="00BD5D88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d) zdůvodnění žádosti</w:t>
      </w:r>
      <w:r w:rsidR="00EA6621">
        <w:rPr>
          <w:rFonts w:ascii="Times New Roman" w:hAnsi="Times New Roman"/>
        </w:rPr>
        <w:t xml:space="preserve"> a </w:t>
      </w:r>
      <w:r w:rsidR="00EA6621" w:rsidRPr="00EA6621">
        <w:rPr>
          <w:rFonts w:ascii="Times New Roman" w:hAnsi="Times New Roman"/>
        </w:rPr>
        <w:t>n</w:t>
      </w:r>
      <w:r w:rsidR="00EA6621">
        <w:rPr>
          <w:rFonts w:ascii="Times New Roman" w:hAnsi="Times New Roman"/>
        </w:rPr>
        <w:t>á</w:t>
      </w:r>
      <w:r w:rsidR="00EA6621" w:rsidRPr="00EA6621">
        <w:rPr>
          <w:rFonts w:ascii="Times New Roman" w:hAnsi="Times New Roman"/>
        </w:rPr>
        <w:t>vr</w:t>
      </w:r>
      <w:r w:rsidR="00EA6621">
        <w:rPr>
          <w:rFonts w:ascii="Times New Roman" w:hAnsi="Times New Roman"/>
        </w:rPr>
        <w:t>h</w:t>
      </w:r>
      <w:r w:rsidR="00EA6621" w:rsidRPr="00EA6621">
        <w:rPr>
          <w:rFonts w:ascii="Times New Roman" w:hAnsi="Times New Roman"/>
        </w:rPr>
        <w:t xml:space="preserve"> náhradní výsadb</w:t>
      </w:r>
      <w:r w:rsidR="00EA6621">
        <w:rPr>
          <w:rFonts w:ascii="Times New Roman" w:hAnsi="Times New Roman"/>
        </w:rPr>
        <w:t>y</w:t>
      </w:r>
      <w:r w:rsidR="00EA6621" w:rsidRPr="00EA6621">
        <w:rPr>
          <w:rFonts w:ascii="Times New Roman" w:hAnsi="Times New Roman"/>
        </w:rPr>
        <w:t xml:space="preserve"> dle §9 odst. 1 zákona</w:t>
      </w:r>
      <w:r w:rsidR="00EA6621">
        <w:rPr>
          <w:rFonts w:ascii="Times New Roman" w:hAnsi="Times New Roman"/>
        </w:rPr>
        <w:t xml:space="preserve"> (doporučujeme v minimálním počtu dřevinu za dřevinu).</w:t>
      </w:r>
    </w:p>
    <w:p w14:paraId="69B6750C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Povolování výjimek ze zákazů ničit, poškozovat nebo upravovat jeskyně (§ 10 odst. 2) </w:t>
      </w:r>
    </w:p>
    <w:p w14:paraId="17B5483F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Zásah do krajinného rázu (§ 12 odst. 2)  </w:t>
      </w:r>
    </w:p>
    <w:p w14:paraId="20A1482B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Souhlas k činnostem v ochranném pásmu ZCHÚ (§ 37 odst. 2)  </w:t>
      </w:r>
    </w:p>
    <w:p w14:paraId="665A64B2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Souhlas k činnostem v ochranném pásmu památného stromu (§ 46 odst. 1) </w:t>
      </w:r>
    </w:p>
    <w:p w14:paraId="34D60104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Výjimky ze zákazů u památných stromů a zvláště chráněných druhů (§ 56 odst. 1) </w:t>
      </w:r>
    </w:p>
    <w:p w14:paraId="10F1D611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Souhlas se zřízením nebo zrušením účelových komunikací, stezek a pěšin (§ 63 odst. 1) </w:t>
      </w:r>
    </w:p>
    <w:p w14:paraId="28ADF4F6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Zákon o ochraně ZPF (334/1992 Sb.) </w:t>
      </w:r>
    </w:p>
    <w:p w14:paraId="349B5058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Souhlas s odnětím půdy ze ZPF (§ 9) </w:t>
      </w:r>
    </w:p>
    <w:p w14:paraId="456604AE" w14:textId="77777777" w:rsidR="003E2088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Zvláštní náležitosti: </w:t>
      </w:r>
    </w:p>
    <w:p w14:paraId="75CE5057" w14:textId="77777777" w:rsidR="003E2088" w:rsidRPr="00BD5D88" w:rsidRDefault="003E2088" w:rsidP="003E2088">
      <w:pPr>
        <w:jc w:val="both"/>
        <w:rPr>
          <w:rFonts w:ascii="Times New Roman" w:hAnsi="Times New Roman"/>
          <w:lang w:eastAsia="cs-CZ"/>
        </w:rPr>
      </w:pPr>
      <w:r w:rsidRPr="00BD5D88">
        <w:rPr>
          <w:rFonts w:ascii="Times New Roman" w:hAnsi="Times New Roman"/>
          <w:lang w:eastAsia="cs-CZ"/>
        </w:rPr>
        <w:t xml:space="preserve">Účel zamýšleného odnětí včetně vymezení cílového záměru, vyhodnocení předpokládaných důsledků navrhovaného řešení na zemědělský půdní fond a zdůvodnění, proč je navrhované řešení z hlediska ochrany zemědělského půdního fondu, životního prostředí a ostatních zákonem chráněných veřejných zájmů nejvýhodnější. Pokud je předmětem odnětí pouze etapa celkového záměru, žadatel uvede jeho konečný předpokládaný rozsah, zejména celkové požadavky na zemědělskou půdu. </w:t>
      </w:r>
    </w:p>
    <w:p w14:paraId="06ECFE3D" w14:textId="77777777" w:rsidR="00B54257" w:rsidRPr="00BD5D88" w:rsidRDefault="00DC46BE" w:rsidP="003E2088">
      <w:pPr>
        <w:rPr>
          <w:rFonts w:ascii="Times New Roman" w:hAnsi="Times New Roman"/>
        </w:rPr>
      </w:pPr>
      <w:r w:rsidRPr="00BD5D88">
        <w:rPr>
          <w:rFonts w:ascii="Times New Roman" w:hAnsi="Times New Roman"/>
        </w:rPr>
        <w:t xml:space="preserve">K žádosti připojí: </w:t>
      </w:r>
    </w:p>
    <w:p w14:paraId="4CE21B8A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a)</w:t>
      </w:r>
      <w:r w:rsidRPr="00BD5D88">
        <w:rPr>
          <w:rFonts w:ascii="Times New Roman" w:hAnsi="Times New Roman"/>
          <w:color w:val="000000"/>
          <w:lang w:eastAsia="cs-CZ"/>
        </w:rPr>
        <w:t> údaje katastru nemovitostí o pozemcích, jichž se navrhované odnětí zemědělské půdy ze zemědělského půdního fondu týká, s vyznačením vlastnických, popřípadě uživatelských vztahů k dotčeným pozemkům, a s vyznačením krajinných prvků, a dále výměry parcel nebo jejich částí a zákres navrhovaného odnětí v kopii katastrální mapy, popřípadě doplněné orientačním zákresem parcel z dřívější pozemkové evidence,</w:t>
      </w:r>
    </w:p>
    <w:p w14:paraId="19474B83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b)</w:t>
      </w:r>
      <w:r w:rsidRPr="00BD5D88">
        <w:rPr>
          <w:rFonts w:ascii="Times New Roman" w:hAnsi="Times New Roman"/>
          <w:color w:val="000000"/>
          <w:lang w:eastAsia="cs-CZ"/>
        </w:rPr>
        <w:t> souhlas vlastníka zemědělské půdy, jejíž odnětí ze zemědělského půdního fondu se navrhuje, nejedná-li se o žadatele, k navrhovanému odnětí nebo nejde-li o záměr, pro který je stanoven účel vyvlastnění zákonem, nebo nejde-li o záměr, pro který lze tuto zemědělskou půdu vyvlastnit,</w:t>
      </w:r>
    </w:p>
    <w:p w14:paraId="5F2893EA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c)</w:t>
      </w:r>
      <w:r w:rsidRPr="00BD5D88">
        <w:rPr>
          <w:rFonts w:ascii="Times New Roman" w:hAnsi="Times New Roman"/>
          <w:color w:val="000000"/>
          <w:lang w:eastAsia="cs-CZ"/>
        </w:rPr>
        <w:t> výpočet odvodů za odnětí půdy ze zemědělského půdního fondu včetně postupu výpočtu podle přílohy k tomuto zákonu a včetně vstupních údajů použitých pro výpočet a informace, zda byla ve výpočtu odvodů použita ekologická váha vlivu, nejde-li o odnětí, při kterém se odvody nestanoví,</w:t>
      </w:r>
    </w:p>
    <w:p w14:paraId="32BF621B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d)</w:t>
      </w:r>
      <w:r w:rsidRPr="00BD5D88">
        <w:rPr>
          <w:rFonts w:ascii="Times New Roman" w:hAnsi="Times New Roman"/>
          <w:color w:val="000000"/>
          <w:lang w:eastAsia="cs-CZ"/>
        </w:rPr>
        <w:t> plán rekultivace, má-li být půda po ukončení účelu odnětí vrácena do zemědělského půdního fondu nebo rekultivována zalesněním, zřízením vodní plochy či přírodě blízkou obnovou těžbou narušeného území; u záměru energetického zařízení pro přeměnu energie slunečního záření na elektřinu se plán rekultivace směřující k navrácení půdy do zemědělského půdního fondu předloží vždy,</w:t>
      </w:r>
    </w:p>
    <w:p w14:paraId="73238770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e)</w:t>
      </w:r>
      <w:r w:rsidRPr="00BD5D88">
        <w:rPr>
          <w:rFonts w:ascii="Times New Roman" w:hAnsi="Times New Roman"/>
          <w:color w:val="000000"/>
          <w:lang w:eastAsia="cs-CZ"/>
        </w:rPr>
        <w:t> předběžnou bilanci skrývky kulturních vrstev půdy a návrh způsobu jejich hospodárného využití,</w:t>
      </w:r>
    </w:p>
    <w:p w14:paraId="350FC787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lastRenderedPageBreak/>
        <w:t>f)</w:t>
      </w:r>
      <w:r w:rsidRPr="00BD5D88">
        <w:rPr>
          <w:rFonts w:ascii="Times New Roman" w:hAnsi="Times New Roman"/>
          <w:color w:val="000000"/>
          <w:lang w:eastAsia="cs-CZ"/>
        </w:rPr>
        <w:t> vyhodnocení a návrh alternativ podle § 7 odst. 1 a 2,</w:t>
      </w:r>
    </w:p>
    <w:p w14:paraId="396658FD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g)</w:t>
      </w:r>
      <w:r w:rsidRPr="00BD5D88">
        <w:rPr>
          <w:rFonts w:ascii="Times New Roman" w:hAnsi="Times New Roman"/>
          <w:color w:val="000000"/>
          <w:lang w:eastAsia="cs-CZ"/>
        </w:rPr>
        <w:t> výsledky pedologického průzkumu splňujícího náležitosti stanovené prováděcím právním předpisem,</w:t>
      </w:r>
    </w:p>
    <w:p w14:paraId="2670BEAC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h)</w:t>
      </w:r>
      <w:r w:rsidRPr="00BD5D88">
        <w:rPr>
          <w:rFonts w:ascii="Times New Roman" w:hAnsi="Times New Roman"/>
          <w:color w:val="000000"/>
          <w:lang w:eastAsia="cs-CZ"/>
        </w:rPr>
        <w:t> údaje o odvodnění a závlahách,</w:t>
      </w:r>
    </w:p>
    <w:p w14:paraId="4E4FA161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i)</w:t>
      </w:r>
      <w:r w:rsidRPr="00BD5D88">
        <w:rPr>
          <w:rFonts w:ascii="Times New Roman" w:hAnsi="Times New Roman"/>
          <w:color w:val="000000"/>
          <w:lang w:eastAsia="cs-CZ"/>
        </w:rPr>
        <w:t> údaje o protierozních opatřeních,</w:t>
      </w:r>
    </w:p>
    <w:p w14:paraId="5FEED85C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j)</w:t>
      </w:r>
      <w:r w:rsidRPr="00BD5D88">
        <w:rPr>
          <w:rFonts w:ascii="Times New Roman" w:hAnsi="Times New Roman"/>
          <w:color w:val="000000"/>
          <w:lang w:eastAsia="cs-CZ"/>
        </w:rPr>
        <w:t> zákres hranic bonitovaných půdně ekologických jednotek s vyznačením tříd ochrany a</w:t>
      </w:r>
    </w:p>
    <w:p w14:paraId="68EF1E41" w14:textId="77777777" w:rsidR="00B54257" w:rsidRPr="00BD5D88" w:rsidRDefault="00B54257" w:rsidP="00B54257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k)</w:t>
      </w:r>
      <w:r w:rsidRPr="00BD5D88">
        <w:rPr>
          <w:rFonts w:ascii="Times New Roman" w:hAnsi="Times New Roman"/>
          <w:color w:val="000000"/>
          <w:lang w:eastAsia="cs-CZ"/>
        </w:rPr>
        <w:t> informaci, v jakém následném řízení podle jiného právního předpisu má být souhlas s odnětím zemědělské půdy ze zemědělského půdního fondu podkladem, a v případě záměrů podle odstavce 4 část dokumentace potřebné pro povolení záměru podle jiného právního předpisu</w:t>
      </w:r>
      <w:hyperlink r:id="rId8" w:history="1">
        <w:r w:rsidRPr="00BD5D88">
          <w:rPr>
            <w:rStyle w:val="Hypertextovodkaz"/>
            <w:rFonts w:ascii="Times New Roman" w:hAnsi="Times New Roman"/>
            <w:b/>
            <w:bCs/>
            <w:color w:val="15679C"/>
            <w:vertAlign w:val="superscript"/>
            <w:lang w:eastAsia="cs-CZ"/>
          </w:rPr>
          <w:t>6</w:t>
        </w:r>
        <w:r w:rsidRPr="00BD5D88">
          <w:rPr>
            <w:rStyle w:val="Hypertextovodkaz"/>
            <w:rFonts w:ascii="Times New Roman" w:hAnsi="Times New Roman"/>
            <w:b/>
            <w:bCs/>
            <w:color w:val="15679C"/>
            <w:lang w:eastAsia="cs-CZ"/>
          </w:rPr>
          <w:t>)</w:t>
        </w:r>
      </w:hyperlink>
      <w:r w:rsidRPr="00BD5D88">
        <w:rPr>
          <w:rFonts w:ascii="Times New Roman" w:hAnsi="Times New Roman"/>
          <w:color w:val="000000"/>
          <w:lang w:eastAsia="cs-CZ"/>
        </w:rPr>
        <w:t>, ze které je patrný zákres stavebního pozemku a požadované konečné umístění stavby, a</w:t>
      </w:r>
    </w:p>
    <w:p w14:paraId="3868A5D7" w14:textId="77777777" w:rsidR="00DC46BE" w:rsidRPr="00BD5D88" w:rsidRDefault="00B54257" w:rsidP="00BD5D88">
      <w:pPr>
        <w:shd w:val="clear" w:color="auto" w:fill="FFFFFF"/>
        <w:jc w:val="both"/>
        <w:rPr>
          <w:rFonts w:ascii="Times New Roman" w:hAnsi="Times New Roman"/>
          <w:color w:val="000000"/>
          <w:lang w:eastAsia="cs-CZ"/>
        </w:rPr>
      </w:pPr>
      <w:r w:rsidRPr="00BD5D88">
        <w:rPr>
          <w:rFonts w:ascii="Times New Roman" w:hAnsi="Times New Roman"/>
          <w:b/>
          <w:bCs/>
          <w:color w:val="000000"/>
          <w:lang w:eastAsia="cs-CZ"/>
        </w:rPr>
        <w:t>l)</w:t>
      </w:r>
      <w:r w:rsidRPr="00BD5D88">
        <w:rPr>
          <w:rFonts w:ascii="Times New Roman" w:hAnsi="Times New Roman"/>
          <w:color w:val="000000"/>
          <w:lang w:eastAsia="cs-CZ"/>
        </w:rPr>
        <w:t> plán vhodných opatření pro naplnění veřejného zájmu na zadržení vody v krajině.</w:t>
      </w:r>
    </w:p>
    <w:p w14:paraId="21AEF71C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Lesní zákon (289/1995 Sb.) </w:t>
      </w:r>
    </w:p>
    <w:p w14:paraId="504AA405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Souhlas s dělením lesních pozemků (§ 12 odst. 3) </w:t>
      </w:r>
    </w:p>
    <w:p w14:paraId="5A832C28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Souhlas s dotčením pozemků PUPFL (§ 14 odst. 2) </w:t>
      </w:r>
    </w:p>
    <w:p w14:paraId="7541DA49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Odnětí pozemků z PUPFL (§ 16) </w:t>
      </w:r>
    </w:p>
    <w:p w14:paraId="7A6027F7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Zvláštní náležitosti podle vyhlášky č. 77/1996 Sb.: </w:t>
      </w:r>
    </w:p>
    <w:p w14:paraId="55EA1BE6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a) podrobné zdůvodnění požadavku s uvedením údajů o uvažovaném použití pozemků určených k plnění funkcí lesa, </w:t>
      </w:r>
    </w:p>
    <w:p w14:paraId="113D396C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b) údaje o celkovém rozsahu pozemků určených k plnění funkcí lesa, jejichž zábor se předpokládá, podle způsobu záboru -- trvalé nebo dočasné odnětí, trvalé nebo dočasné omezení, u dočasných záborů jeho počátek a konec, </w:t>
      </w:r>
    </w:p>
    <w:p w14:paraId="74D0A92A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c) údaje o dotčených pozemcích určených k plnění funkcí lesa podle katastru nemovitostí (obec, katastrální území, parcelní číslo, druh, výměra pozemku, údaje o vlastníku a nájemci pozemku), </w:t>
      </w:r>
    </w:p>
    <w:p w14:paraId="03F6B4A9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d) snímek katastrální mapy s grafickým znázorněním požadovaného záboru, popřípadě geometrický plán, 63 </w:t>
      </w:r>
    </w:p>
    <w:p w14:paraId="2A7D6960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e) údaje lesního hospodářského plánu nebo lesní hospodářské osnovy o lesních porostech na dotčených pozemcích, včetně jejich zařazení do hospodářských souborů a kategorií lesa, </w:t>
      </w:r>
    </w:p>
    <w:p w14:paraId="28404146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f) komplexní výpočet náhrad škod na lesních porostech1),2) a předpoklad zvýšených provozních nákladů, </w:t>
      </w:r>
    </w:p>
    <w:p w14:paraId="4414D327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g) výpočet poplatku za odnětí,3) </w:t>
      </w:r>
    </w:p>
    <w:p w14:paraId="6DF545E6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h) u dočasného záboru návrh plánu rekultivace, pokud je nezbytný, </w:t>
      </w:r>
    </w:p>
    <w:p w14:paraId="75877460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i) územní rozhodnutí nebo stanoviska dotčených orgánů státní správy4) v případě, že se územní rozhodnutí nevydává, popřípadě se slučuje územní a stavební řízení,5) </w:t>
      </w:r>
    </w:p>
    <w:p w14:paraId="68886F66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j) vyjádření vlastníka a nájemce dotčených pozemků určených k plnění funkcí lesa, </w:t>
      </w:r>
    </w:p>
    <w:p w14:paraId="552684E1" w14:textId="77777777" w:rsidR="00DC46BE" w:rsidRPr="00CB365E" w:rsidRDefault="00DC46BE" w:rsidP="004E15A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k) vyjádření odborného lesního hospodáře nebo právnické či fyzické osoby pověřené touto funkcí. </w:t>
      </w:r>
    </w:p>
    <w:p w14:paraId="41C48A00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lastRenderedPageBreak/>
        <w:t xml:space="preserve">Zákon o posuzování vlivů na životní prostředí (100/2001 Sb.) </w:t>
      </w:r>
    </w:p>
    <w:p w14:paraId="2BEEE8CF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Závazné stanovisko k posouzení vlivů záměru na životní prostředí (§ 9a) </w:t>
      </w:r>
    </w:p>
    <w:p w14:paraId="076619A1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Zvláštní náležitosti dokumentace podle ust. § 8 a přílohy č. 4: </w:t>
      </w:r>
    </w:p>
    <w:p w14:paraId="72F1F374" w14:textId="77777777" w:rsidR="00DC46BE" w:rsidRPr="00CB365E" w:rsidRDefault="00DC46BE" w:rsidP="00DC46BE">
      <w:pPr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ČÁST A </w:t>
      </w:r>
    </w:p>
    <w:p w14:paraId="47158B4C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ÚDAJE O OZNAMOVATELI </w:t>
      </w:r>
    </w:p>
    <w:p w14:paraId="208DBAA7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1. Obchodní firma </w:t>
      </w:r>
    </w:p>
    <w:p w14:paraId="783E5C8D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2. IČ </w:t>
      </w:r>
    </w:p>
    <w:p w14:paraId="0B717CCB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3. Sídlo (bydliště) </w:t>
      </w:r>
    </w:p>
    <w:p w14:paraId="1BCD3D0F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4. Jméno, příjmení, bydliště a telefon oprávněného zástupce oznamovatele </w:t>
      </w:r>
    </w:p>
    <w:p w14:paraId="2BAC1C9A" w14:textId="77777777" w:rsidR="00DC46BE" w:rsidRPr="00CB365E" w:rsidRDefault="00DC46BE" w:rsidP="00DC46BE">
      <w:pPr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ČÁST B </w:t>
      </w:r>
    </w:p>
    <w:p w14:paraId="04D2039C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ÚDAJE O ZÁMĚRU </w:t>
      </w:r>
    </w:p>
    <w:p w14:paraId="07E12BFA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I. Základní údaje </w:t>
      </w:r>
    </w:p>
    <w:p w14:paraId="6460C10D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1. Název záměru a jeho zařazení podle přílohy č. 1 </w:t>
      </w:r>
    </w:p>
    <w:p w14:paraId="6EDB0881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2. Kapacita (rozsah) záměru </w:t>
      </w:r>
    </w:p>
    <w:p w14:paraId="63E23592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3. Umístění záměru (kraj, obec, katastrální území) </w:t>
      </w:r>
    </w:p>
    <w:p w14:paraId="782E13DA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4. Charakter záměru a možnost kumulace s jinými záměry </w:t>
      </w:r>
    </w:p>
    <w:p w14:paraId="1ABC8F07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5. Zdůvodnění umístění záměru a popis oznamovatelem zvažovaných variant s uvedením hlavních důvodů vedoucích k volbě daného řešení, včetně srovnání vlivů na životní prostředí </w:t>
      </w:r>
    </w:p>
    <w:p w14:paraId="4EC7CAB2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6. Popis technického a technologického řešení záměru včetně případných demoličních prací nezbytných pro realizaci záměru; v případě záměrů spadajících do režimu zákona o integrované prevenci včetně porovnání s nejlepšími dostupnými technikami, s nimi spojenými úrovněmi emisí a dalšími parametry </w:t>
      </w:r>
    </w:p>
    <w:p w14:paraId="61B7EF9F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7. Předpokládaný termín zahájení realizace záměru a jeho dokončení </w:t>
      </w:r>
    </w:p>
    <w:p w14:paraId="6870823F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8. Výčet dotčených územních samosprávných celků 64 </w:t>
      </w:r>
    </w:p>
    <w:p w14:paraId="3F41A2C6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9. Výčet navazujících rozhodnutí podle § 9 odst. 3 </w:t>
      </w:r>
      <w:r w:rsidR="00D32D7C" w:rsidRPr="00CB365E">
        <w:rPr>
          <w:rFonts w:ascii="Times New Roman" w:hAnsi="Times New Roman"/>
        </w:rPr>
        <w:t>a správních</w:t>
      </w:r>
      <w:r w:rsidRPr="00CB365E">
        <w:rPr>
          <w:rFonts w:ascii="Times New Roman" w:hAnsi="Times New Roman"/>
        </w:rPr>
        <w:t xml:space="preserve"> orgánů, které budou tato rozhodnutí vydávat. </w:t>
      </w:r>
    </w:p>
    <w:p w14:paraId="540E5162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II. Údaje o vstupech (zejména pro výstavbu a provoz) </w:t>
      </w:r>
    </w:p>
    <w:p w14:paraId="4454F312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1. Půda (například druh, třída ochrany, velikost záboru) </w:t>
      </w:r>
    </w:p>
    <w:p w14:paraId="09FDC48C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2. Voda (například zdroj vody, spotřeba) </w:t>
      </w:r>
    </w:p>
    <w:p w14:paraId="6769DB84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3. Ostatní přírodní zdroje (například surovinové zdroje) </w:t>
      </w:r>
    </w:p>
    <w:p w14:paraId="63173AAE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4. Energetické zdroje (například druh, zdroj, spotřeba) </w:t>
      </w:r>
    </w:p>
    <w:p w14:paraId="0D331C5A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5. Biologická rozmanitost </w:t>
      </w:r>
    </w:p>
    <w:p w14:paraId="7CD354D3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6. Nároky na dopravní a jinou infrastrukturu (například potřeba souvisejících staveb) </w:t>
      </w:r>
    </w:p>
    <w:p w14:paraId="526A2254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lastRenderedPageBreak/>
        <w:t xml:space="preserve">III. Údaje o výstupech (zejména pro výstavbu a provoz) </w:t>
      </w:r>
    </w:p>
    <w:p w14:paraId="4CB3DE23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1. Znečištění ovzduší, vody, půdy a půdního podloží (například přehled zdrojů znečišťování, druh a množství emitovaných znečisťujících látek, způsoby a účinnost zachycování znečišťujících látek) </w:t>
      </w:r>
    </w:p>
    <w:p w14:paraId="2B5DB497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2. Odpadní vody (například přehled zdrojů odpadních vod, množství odpadních vod a místo vypouštění, vypouštěné znečištění, čisticí zařízení a jejich účinnost) </w:t>
      </w:r>
    </w:p>
    <w:p w14:paraId="44E5D075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3. Odpady (například přehled zdrojů odpadů, kategorizace a množství odpadů, způsoby nakládání s odpady) </w:t>
      </w:r>
    </w:p>
    <w:p w14:paraId="3F7AFCE8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4. Ostatní emise a rezidua (například hluk a vibrace, záření, zápach, jiné výstupy - přehled zdrojů, množství emisí, způsoby jejich omezení) </w:t>
      </w:r>
    </w:p>
    <w:p w14:paraId="6C453967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5. Doplňující údaje (například významné terénní úpravy a zásahy do krajiny) </w:t>
      </w:r>
    </w:p>
    <w:p w14:paraId="36B81E8D" w14:textId="77777777" w:rsidR="00DC46BE" w:rsidRPr="00CB365E" w:rsidRDefault="00DC46BE" w:rsidP="00DC46BE">
      <w:pPr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ČÁST C </w:t>
      </w:r>
    </w:p>
    <w:p w14:paraId="5078E40F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ÚDAJE O STAVU ŽIVOTNÍHO PROSTŘEDÍ V DOTČENÉM ÚZEMÍ </w:t>
      </w:r>
    </w:p>
    <w:p w14:paraId="48D1EF50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1. Přehled nejvýznamnějších environmentálních charakteristik dotčeného území (např. struktura a ráz krajiny, její geomorfologie a hydrologie, určující složky flóry a fauny, části území a druhy chráněné podle zákona o ochraně přírody a krajiny, významné krajinné prvky, územní systém ekologické stability krajiny, zvláště chráněná území, přírodní parky, evropsky významné lokality, ptačí oblasti, zvláště chráněné druhy; ložiska nerostů; dále území historického, kulturního nebo archeologického významu, území hustě zalidněná, území zatěžovaná nad míru únosného zatížení, staré ekologické zátěže, extrémní poměry v dotčeném území) </w:t>
      </w:r>
    </w:p>
    <w:p w14:paraId="38D69E10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2. Charakteristika současného stavu životního prostředí, resp. krajiny v dotčeném území a popis jeho složek nebo charakteristik, které mohou být záměrem ovlivněny, zejména ovzduší (např. stav kvality ovzduší), vody (např. hydromorfologické poměry v území a jejich změny, množství a jakost vod atd.), půdy (např. podíl nezastavěných ploch, podíl zemědělské a lesní půdy a jejich stav, stav erozního ohrožení a degradace půd, zábor půdy, eroze, utužování a zakrývání), přírodních zdrojů, biologické rozmanitosti (např. stav a rozmanitost fauny, flóry, společenstev, ekosystémů), klimatu (např. dopady spojené se změnou klimatu, zranitelnost území vůči projevům změny klimatu), obyvatelstva a veřejného zdraví, hmotného majetku a kulturního dědictví včetně architektonických a archeologických aspektů 65 </w:t>
      </w:r>
    </w:p>
    <w:p w14:paraId="1C7AA907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3. Celkové zhodnocení stavu životního prostředí v dotčeném území z hlediska jeho únosného zatížení a předpoklad jeho pravděpodobného vývoje v případě neprovedení záměru, je-li možné jej na základě dostupných informací o životním prostředí a vědeckých poznatků posoudit </w:t>
      </w:r>
    </w:p>
    <w:p w14:paraId="28B32386" w14:textId="77777777" w:rsidR="00DC46BE" w:rsidRPr="00CB365E" w:rsidRDefault="00DC46BE" w:rsidP="00DC46BE">
      <w:pPr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ČÁST D </w:t>
      </w:r>
    </w:p>
    <w:p w14:paraId="7B668512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KOMPLEXNÍ CHARAKTERISTIKA A HODNOCENÍ MOŽNÝCH VÝZNAMNÝCH VLIVŮ ZÁMĚRU NA ŽIVOTNÍ PROSTŘEDÍ A VEŘEJNÉ ZDRAVÍ </w:t>
      </w:r>
    </w:p>
    <w:p w14:paraId="270C08FD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I. Charakteristika a hodnocení velikosti a významnosti předpokládaných přímých, nepřímých, sekundárních, kumulativních, přeshraničních, krátkodobých, střednědobých, dlouhodobých, trvalých i dočasných, pozitivních i negativních vlivů záměru, které vyplývají z výstavby a existence záměru (včetně případných demoličních prací nezbytných pro jeho realizaci), použitých technologií a látek, emisí znečišťujících látek a nakládání s odpady, kumulace záměru s jinými stávajícími nebo povolenými záměry (s přihlédnutím k aktuálnímu stavu území chráněných podle zákona o ochraně přírody a krajiny a využívání přírodních zdrojů s ohledem na jejich udržitelnou dostupnost) se zohledněním požadavků jiných právních předpisů na ochranu životního prostředí: </w:t>
      </w:r>
    </w:p>
    <w:p w14:paraId="13C198B8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1. Vlivy na obyvatelstvo a veřejné zdraví </w:t>
      </w:r>
    </w:p>
    <w:p w14:paraId="050C9746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lastRenderedPageBreak/>
        <w:t xml:space="preserve">2. Vlivy na ovzduší a klima (např. povaha a množství emisí znečisťujících látek a skleníkových plynů, zranitelnost záměru vůči změně klimatu) </w:t>
      </w:r>
    </w:p>
    <w:p w14:paraId="4F141665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3. Vlivy na hlukovou situaci a event. další fyzikální a biologické charakteristiky (např. vibrace, záření, vznik rušivých vlivů) </w:t>
      </w:r>
    </w:p>
    <w:p w14:paraId="50AC02D9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4. Vlivy na povrchové a podzemní vody </w:t>
      </w:r>
    </w:p>
    <w:p w14:paraId="71F616B8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5. Vlivy na půdu </w:t>
      </w:r>
    </w:p>
    <w:p w14:paraId="08D29386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6. Vlivy na přírodní zdroje </w:t>
      </w:r>
    </w:p>
    <w:p w14:paraId="117226C4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7. Vlivy na biologickou rozmanitost (fauna, flóra, ekosystémy) </w:t>
      </w:r>
    </w:p>
    <w:p w14:paraId="6345F1B0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8. Vlivy na krajinu a její ekologické funkce </w:t>
      </w:r>
    </w:p>
    <w:p w14:paraId="0D55C787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9. Vlivy na hmotný majetek a kulturní dědictví včetně architektonických a archeologických aspektů </w:t>
      </w:r>
    </w:p>
    <w:p w14:paraId="2ED450AC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II. Charakteristika rizik pro veřejné zdraví, kulturní dědictví a životní prostředí při možných nehodách, katastrofách a nestandardních stavech a předpokládaných významných vlivů z nich plynoucích </w:t>
      </w:r>
    </w:p>
    <w:p w14:paraId="2227AD07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III. Komplexní charakteristika vlivů záměru podle části D bodů I a II z hlediska jejich velikosti a významnosti včetně jejich vzájemného působení, se zvláštním zřetelem na možnost přeshraničních vlivů </w:t>
      </w:r>
    </w:p>
    <w:p w14:paraId="6725B783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IV. Charakteristika a předpokládaný účinek navrhovaných opatření k prevenci, vyloučení a snížení všech významných negativních vlivů na životní prostředí a veřejné zdraví a popis kompenzací, pokud jsou vzhledem k záměru možné, popřípadě opatření k monitorování možných negativních vlivů na životní prostředí (např. post-projektová analýza), které se vztahují k fázi výstavby a provozu záměru, včetně opatření týkajících se připravenosti na mimořádné situace podle kapitoly II a reakcí na ně 66 </w:t>
      </w:r>
    </w:p>
    <w:p w14:paraId="2CFE11DB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V. Charakteristika použitých metod prognózování a výchozích předpokladů a důkazů pro zjištění a hodnocení významných vlivů záměru na životní prostředí </w:t>
      </w:r>
    </w:p>
    <w:p w14:paraId="29FFBC4D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VI. Charakteristika všech obtíží (technických nedostatků nebo nedostatků ve znalostech), které se vyskytly při zpracování dokumentace, a hlavních nejistot z nich plynoucích </w:t>
      </w:r>
    </w:p>
    <w:p w14:paraId="52E7A339" w14:textId="77777777" w:rsidR="00DC46BE" w:rsidRPr="00CB365E" w:rsidRDefault="00DC46BE" w:rsidP="00DC46BE">
      <w:pPr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ČÁST E </w:t>
      </w:r>
    </w:p>
    <w:p w14:paraId="1B6DA5F7" w14:textId="77777777" w:rsidR="00DC46BE" w:rsidRPr="00CB365E" w:rsidRDefault="00DC46BE" w:rsidP="00DC46BE">
      <w:pPr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POROVNÁNÍ VARIANT ŘEŠENÍ ZÁMĚRU (pokud byly předloženy) </w:t>
      </w:r>
    </w:p>
    <w:p w14:paraId="5884A98E" w14:textId="77777777" w:rsidR="00DC46BE" w:rsidRPr="00CB365E" w:rsidRDefault="00DC46BE" w:rsidP="00DC46BE">
      <w:pPr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Údaje podle částí B, C, D, F, G a H se uvádějí v přiměřeném rozsahu pro každou oznamovatelem předloženou variantu řešení záměru </w:t>
      </w:r>
    </w:p>
    <w:p w14:paraId="74698898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ČÁST F </w:t>
      </w:r>
    </w:p>
    <w:p w14:paraId="0FAA3186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ZÁVĚR </w:t>
      </w:r>
    </w:p>
    <w:p w14:paraId="0F3A905D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ČÁST G </w:t>
      </w:r>
    </w:p>
    <w:p w14:paraId="54C0F97B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VŠEOBECNĚ SROZUMITELNÉ SHRNUTÍ NETECHNICKÉHO CHARAKTERU </w:t>
      </w:r>
    </w:p>
    <w:p w14:paraId="0A2FB848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ČÁST H </w:t>
      </w:r>
    </w:p>
    <w:p w14:paraId="63BD5867" w14:textId="77777777" w:rsidR="00DC46BE" w:rsidRPr="00CB365E" w:rsidRDefault="00DC46BE" w:rsidP="00DC46BE">
      <w:pPr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PŘÍLOHY </w:t>
      </w:r>
    </w:p>
    <w:p w14:paraId="71F554BC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Vyjádření příslušného úřadu územního plánování k záměru z hlediska územně plánovací dokumentace (ke skutečnostem jiným a novým vzhledem k oznámení) a dále například přílohy mapové, obrazové a grafické: </w:t>
      </w:r>
    </w:p>
    <w:p w14:paraId="6BC0B105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lastRenderedPageBreak/>
        <w:t xml:space="preserve">Stanovisko orgánu ochrany přírody, pokud je vyžadováno podle § 45i odst. 1  </w:t>
      </w:r>
    </w:p>
    <w:p w14:paraId="5A540F6A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zákona o ochraně přírody a krajiny: </w:t>
      </w:r>
    </w:p>
    <w:p w14:paraId="65E0466C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Referenční seznam použitých zdrojů: </w:t>
      </w:r>
    </w:p>
    <w:p w14:paraId="67FA932B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Datum zpracování dokumentace: </w:t>
      </w:r>
    </w:p>
    <w:p w14:paraId="12ECD514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Jméno, příjmení, bydliště a telefon zpracovatele dokumentace a osob, které se </w:t>
      </w:r>
    </w:p>
    <w:p w14:paraId="22B72ECB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podílely na zpracování dokumentace: </w:t>
      </w:r>
    </w:p>
    <w:p w14:paraId="688AE302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Podpis zpracovatele dokumentace. </w:t>
      </w:r>
    </w:p>
    <w:p w14:paraId="3333A596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Vodní zákon (254/2001 Sb.) </w:t>
      </w:r>
    </w:p>
    <w:p w14:paraId="5F642782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Souhlas ke stavbám a činnostem, k nimž není třeba povolení podle vodního zákona (§ 17 odst. 1) </w:t>
      </w:r>
    </w:p>
    <w:p w14:paraId="204C9306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Zvláštní náležitosti podle vyhlášky č. 183/2018 Sb.: </w:t>
      </w:r>
    </w:p>
    <w:p w14:paraId="34B11D21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  <w:b/>
          <w:bCs/>
        </w:rPr>
        <w:t>1.</w:t>
      </w:r>
      <w:r w:rsidRPr="00CB365E">
        <w:rPr>
          <w:rFonts w:ascii="Times New Roman" w:hAnsi="Times New Roman"/>
        </w:rPr>
        <w:t xml:space="preserve"> Žadatel </w:t>
      </w:r>
    </w:p>
    <w:p w14:paraId="09B74D90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Obchodní firma nebo název / Jméno, popřípadě jména, příjmení....... </w:t>
      </w:r>
    </w:p>
    <w:p w14:paraId="5827473B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Adresa sídla / Adresa místa pobytu </w:t>
      </w:r>
    </w:p>
    <w:p w14:paraId="75E48BEE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Adresa pro doručování......................... </w:t>
      </w:r>
    </w:p>
    <w:p w14:paraId="5BD92012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IČO nebo obdobný údaj / Datum narození </w:t>
      </w:r>
    </w:p>
    <w:p w14:paraId="33B0410F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CZ-NACE</w:t>
      </w:r>
      <w:r w:rsidRPr="00CB365E">
        <w:rPr>
          <w:rFonts w:ascii="Times New Roman" w:hAnsi="Times New Roman"/>
          <w:vertAlign w:val="superscript"/>
        </w:rPr>
        <w:t>1)</w:t>
      </w:r>
      <w:r w:rsidRPr="00CB365E">
        <w:rPr>
          <w:rFonts w:ascii="Times New Roman" w:hAnsi="Times New Roman"/>
        </w:rPr>
        <w:t xml:space="preserve"> ............................ </w:t>
      </w:r>
    </w:p>
    <w:p w14:paraId="0BBCB338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Telefon ................................ </w:t>
      </w:r>
    </w:p>
    <w:p w14:paraId="61342BDB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E-mail .................................. </w:t>
      </w:r>
    </w:p>
    <w:p w14:paraId="29835976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Adresa místně a věcně příslušného vodoprávního úřadu 67 </w:t>
      </w:r>
    </w:p>
    <w:p w14:paraId="2F0BC2BC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V případě, že je žadatel zastoupen na základě plné moci: jméno, popřípadě jména, příjmení / název nebo obchodní firma zástupce; místo trvalého pobytu/adresa sídla (popř. jiná adresa pro doručování, není-li shodná): </w:t>
      </w:r>
    </w:p>
    <w:p w14:paraId="713A68FB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  <w:b/>
          <w:bCs/>
        </w:rPr>
        <w:t>2.</w:t>
      </w:r>
      <w:r w:rsidRPr="00CB365E">
        <w:rPr>
          <w:rFonts w:ascii="Times New Roman" w:hAnsi="Times New Roman"/>
        </w:rPr>
        <w:t xml:space="preserve"> Souhlas podle § 17 odst. 1 vodního zákona ke stavbám, zařízením nebo činnostem, k nimž není třeba povolení podle vodního zákona, které však mohou ovlivnit vodní poměry (požadovaný druh se označí) </w:t>
      </w:r>
    </w:p>
    <w:p w14:paraId="68DA5859" w14:textId="77777777" w:rsidR="00DC46BE" w:rsidRPr="00CB365E" w:rsidRDefault="00DC46BE" w:rsidP="00DC46BE">
      <w:pPr>
        <w:ind w:left="1134" w:hanging="113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písm. a) </w:t>
      </w:r>
      <w:r w:rsidRPr="00CB365E">
        <w:rPr>
          <w:rFonts w:ascii="Times New Roman" w:hAnsi="Times New Roman"/>
        </w:rPr>
        <w:tab/>
        <w:t xml:space="preserve">ke stavbám a zařízením na pozemcích, na nichž se nacházejí koryta vodních toků, nebo na pozemcích s takovými pozemky sousedících, pokud tyto stavby a zařízení ovlivní vodní poměry, </w:t>
      </w:r>
      <w:r w:rsidRPr="00CB365E">
        <w:rPr>
          <w:rFonts w:ascii="Times New Roman" w:hAnsi="Times New Roman"/>
        </w:rPr>
        <w:tab/>
      </w:r>
    </w:p>
    <w:p w14:paraId="1B7C2F38" w14:textId="77777777" w:rsidR="00DC46BE" w:rsidRPr="00CB365E" w:rsidRDefault="00DC46BE" w:rsidP="00DC46BE">
      <w:pPr>
        <w:ind w:left="1134" w:hanging="113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písm. b) </w:t>
      </w:r>
      <w:r w:rsidRPr="00CB365E">
        <w:rPr>
          <w:rFonts w:ascii="Times New Roman" w:hAnsi="Times New Roman"/>
        </w:rPr>
        <w:tab/>
        <w:t xml:space="preserve">ke zřizování dálkových potrubí a stavbám umožňujícím podzemní skladování látek v zemských dutinách, jakož i ke skladům, skládkám, popřípadě nádržím, pokud provoz uvedených staveb a skládek může významně ohrozit jakost povrchových nebo podzemních vod, </w:t>
      </w:r>
      <w:r w:rsidRPr="00CB365E">
        <w:rPr>
          <w:rFonts w:ascii="Times New Roman" w:hAnsi="Times New Roman"/>
        </w:rPr>
        <w:tab/>
        <w:t xml:space="preserve"> </w:t>
      </w:r>
    </w:p>
    <w:p w14:paraId="062C2581" w14:textId="77777777" w:rsidR="00DC46BE" w:rsidRPr="00CB365E" w:rsidRDefault="00DC46BE" w:rsidP="00DC46BE">
      <w:pPr>
        <w:ind w:left="1134" w:hanging="113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písm. c) </w:t>
      </w:r>
      <w:r w:rsidRPr="00CB365E">
        <w:rPr>
          <w:rFonts w:ascii="Times New Roman" w:hAnsi="Times New Roman"/>
        </w:rPr>
        <w:tab/>
        <w:t xml:space="preserve">ke stavbám, k těžbě nerostů nebo k terénním úpravám v záplavových územích, § 67 vodního zákona tím není dotčen, </w:t>
      </w:r>
      <w:r w:rsidRPr="00CB365E">
        <w:rPr>
          <w:rFonts w:ascii="Times New Roman" w:hAnsi="Times New Roman"/>
        </w:rPr>
        <w:tab/>
      </w:r>
    </w:p>
    <w:p w14:paraId="66A77524" w14:textId="77777777" w:rsidR="00DC46BE" w:rsidRPr="00CB365E" w:rsidRDefault="00DC46BE" w:rsidP="00DC46BE">
      <w:pPr>
        <w:ind w:left="1134" w:hanging="1134"/>
        <w:rPr>
          <w:rFonts w:ascii="Times New Roman" w:hAnsi="Times New Roman"/>
        </w:rPr>
      </w:pPr>
      <w:r w:rsidRPr="00CB365E">
        <w:rPr>
          <w:rFonts w:ascii="Times New Roman" w:hAnsi="Times New Roman"/>
        </w:rPr>
        <w:lastRenderedPageBreak/>
        <w:t xml:space="preserve">písm. d) </w:t>
      </w:r>
      <w:r w:rsidRPr="00CB365E">
        <w:rPr>
          <w:rFonts w:ascii="Times New Roman" w:hAnsi="Times New Roman"/>
        </w:rPr>
        <w:tab/>
        <w:t xml:space="preserve">ke stavbám ve vzdálenosti do 15 m od vzdušné paty ochranné hráze vodního toku, </w:t>
      </w:r>
      <w:r w:rsidRPr="00CB365E">
        <w:rPr>
          <w:rFonts w:ascii="Times New Roman" w:hAnsi="Times New Roman"/>
        </w:rPr>
        <w:tab/>
        <w:t xml:space="preserve"> </w:t>
      </w:r>
    </w:p>
    <w:p w14:paraId="4145D785" w14:textId="77777777" w:rsidR="00DC46BE" w:rsidRPr="00CB365E" w:rsidRDefault="00DC46BE" w:rsidP="00DC46BE">
      <w:pPr>
        <w:ind w:left="1134" w:hanging="113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písm. e) </w:t>
      </w:r>
      <w:r w:rsidRPr="00CB365E">
        <w:rPr>
          <w:rFonts w:ascii="Times New Roman" w:hAnsi="Times New Roman"/>
        </w:rPr>
        <w:tab/>
        <w:t xml:space="preserve">ke stavbám v ochranných pásmech vodních zdrojů, </w:t>
      </w:r>
      <w:r w:rsidRPr="00CB365E">
        <w:rPr>
          <w:rFonts w:ascii="Times New Roman" w:hAnsi="Times New Roman"/>
        </w:rPr>
        <w:tab/>
      </w:r>
    </w:p>
    <w:p w14:paraId="2F69E34E" w14:textId="77777777" w:rsidR="00DC46BE" w:rsidRPr="00CB365E" w:rsidRDefault="00DC46BE" w:rsidP="00DC46BE">
      <w:pPr>
        <w:ind w:left="1134" w:hanging="113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písm. f) </w:t>
      </w:r>
      <w:r w:rsidRPr="00CB365E">
        <w:rPr>
          <w:rFonts w:ascii="Times New Roman" w:hAnsi="Times New Roman"/>
        </w:rPr>
        <w:tab/>
        <w:t>k úložným místům pro nakládání s těžebním odpadem nebo k rozhodnutí o povinnosti shromažďovat a upravovat znečištěnou vodu a průsaky podle jiného právního předpisu</w:t>
      </w:r>
      <w:r w:rsidRPr="00CB365E">
        <w:rPr>
          <w:rFonts w:ascii="Times New Roman" w:hAnsi="Times New Roman"/>
          <w:vertAlign w:val="superscript"/>
        </w:rPr>
        <w:t>2</w:t>
      </w:r>
      <w:r w:rsidRPr="00CB365E">
        <w:rPr>
          <w:rFonts w:ascii="Times New Roman" w:hAnsi="Times New Roman"/>
        </w:rPr>
        <w:t xml:space="preserve">, </w:t>
      </w:r>
      <w:r w:rsidRPr="00CB365E">
        <w:rPr>
          <w:rFonts w:ascii="Times New Roman" w:hAnsi="Times New Roman"/>
        </w:rPr>
        <w:tab/>
      </w:r>
    </w:p>
    <w:p w14:paraId="0C4206F3" w14:textId="77777777" w:rsidR="00DC46BE" w:rsidRPr="00CB365E" w:rsidRDefault="00DC46BE" w:rsidP="00DC46BE">
      <w:pPr>
        <w:ind w:left="1134" w:hanging="113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písm. g) </w:t>
      </w:r>
      <w:r w:rsidRPr="00CB365E">
        <w:rPr>
          <w:rFonts w:ascii="Times New Roman" w:hAnsi="Times New Roman"/>
        </w:rPr>
        <w:tab/>
        <w:t xml:space="preserve">k vrtům pro využívání energetického potenciálu podzemních vod, z nichž se neodebírá nebo nečerpá podzemní voda, </w:t>
      </w:r>
      <w:r w:rsidRPr="00CB365E">
        <w:rPr>
          <w:rFonts w:ascii="Times New Roman" w:hAnsi="Times New Roman"/>
        </w:rPr>
        <w:tab/>
      </w:r>
    </w:p>
    <w:p w14:paraId="5C11430F" w14:textId="77777777" w:rsidR="00DC46BE" w:rsidRPr="00CB365E" w:rsidRDefault="00DC46BE" w:rsidP="00DC46BE">
      <w:pPr>
        <w:ind w:left="1134" w:hanging="113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písm. h) </w:t>
      </w:r>
      <w:r w:rsidRPr="00CB365E">
        <w:rPr>
          <w:rFonts w:ascii="Times New Roman" w:hAnsi="Times New Roman"/>
        </w:rPr>
        <w:tab/>
        <w:t>k ukládání oxidu uhličitého do přírodních horninových struktur podle jiného právního předpisu</w:t>
      </w:r>
      <w:r w:rsidRPr="00CB365E">
        <w:rPr>
          <w:rFonts w:ascii="Times New Roman" w:hAnsi="Times New Roman"/>
          <w:vertAlign w:val="superscript"/>
        </w:rPr>
        <w:t>3</w:t>
      </w:r>
      <w:r w:rsidRPr="00CB365E">
        <w:rPr>
          <w:rFonts w:ascii="Times New Roman" w:hAnsi="Times New Roman"/>
        </w:rPr>
        <w:t xml:space="preserve">,  </w:t>
      </w:r>
    </w:p>
    <w:p w14:paraId="1D468BCA" w14:textId="77777777" w:rsidR="00DC46BE" w:rsidRPr="00CB365E" w:rsidRDefault="00DC46BE" w:rsidP="00DC46BE">
      <w:pPr>
        <w:ind w:left="1134" w:hanging="1134"/>
        <w:rPr>
          <w:rFonts w:ascii="Times New Roman" w:hAnsi="Times New Roman"/>
        </w:rPr>
      </w:pPr>
      <w:r w:rsidRPr="00CB365E">
        <w:rPr>
          <w:rFonts w:ascii="Times New Roman" w:hAnsi="Times New Roman"/>
        </w:rPr>
        <w:t xml:space="preserve">písm. i) </w:t>
      </w:r>
      <w:r w:rsidRPr="00CB365E">
        <w:rPr>
          <w:rFonts w:ascii="Times New Roman" w:hAnsi="Times New Roman"/>
        </w:rPr>
        <w:tab/>
        <w:t xml:space="preserve">ke geologickým pracím spojeným se zásahem do pozemku, jejichž cílem je následné využití průzkumného díla na stavbu k jímání podzemní vody nebo pro vrty pro využívání energetického potenciálu podzemních vod. </w:t>
      </w:r>
      <w:r w:rsidRPr="00CB365E">
        <w:rPr>
          <w:rFonts w:ascii="Times New Roman" w:hAnsi="Times New Roman"/>
        </w:rPr>
        <w:tab/>
      </w:r>
    </w:p>
    <w:p w14:paraId="366D8918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  <w:b/>
          <w:bCs/>
        </w:rPr>
        <w:t>3.</w:t>
      </w:r>
      <w:r w:rsidRPr="00CB365E">
        <w:rPr>
          <w:rFonts w:ascii="Times New Roman" w:hAnsi="Times New Roman"/>
        </w:rPr>
        <w:t xml:space="preserve"> Údaje o místu zamýšlené stavby, zařízení nebo činnosti</w:t>
      </w:r>
    </w:p>
    <w:p w14:paraId="233126DA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Název obce</w:t>
      </w:r>
    </w:p>
    <w:p w14:paraId="2FAC3776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Název katastrálního území</w:t>
      </w:r>
    </w:p>
    <w:p w14:paraId="7CD88188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Parcelní čísla pozemků podle katastru nemovitostí</w:t>
      </w:r>
    </w:p>
    <w:p w14:paraId="18EE2C2E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(V případě většího počtu se jejich seznam uvede v příloze žádosti.)</w:t>
      </w:r>
    </w:p>
    <w:p w14:paraId="0421983D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Orientační určení polohy (souřadnice X, Y určené v souřadnicovém systému S-JTSK)</w:t>
      </w:r>
    </w:p>
    <w:p w14:paraId="17DA0021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4. Základní popis zamýšlené stavby, zařízení nebo činnosti a jejich účinků na okolí</w:t>
      </w:r>
    </w:p>
    <w:p w14:paraId="2143ACA9" w14:textId="77777777" w:rsidR="00DC46BE" w:rsidRPr="00CB365E" w:rsidRDefault="00DC46BE" w:rsidP="00DC46BE">
      <w:pPr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>Přílohy</w:t>
      </w:r>
    </w:p>
    <w:p w14:paraId="3C438B7D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1. Situace širších vztahů místa zamýšlené stavby, zařízení nebo činnosti a jeho okolí, schematicky zakreslená do mapového podkladu zpravidla v měřítku 1:10 000 až 1:50 000.</w:t>
      </w:r>
    </w:p>
    <w:p w14:paraId="064B07D1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2. Kopie katastrální mapy území, jehož se souhlas týká, s popisem a zakreslením místa stavby, zařízení nebo činnosti.</w:t>
      </w:r>
    </w:p>
    <w:p w14:paraId="07778265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3. Dokumentace zamýšlené stavby, zařízení nebo činnosti, včetně odborného posouzení jejich vlivu na odtokové poměry, pokud mohou být dotčeny.</w:t>
      </w:r>
    </w:p>
    <w:p w14:paraId="0ED20947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4. Stanovisko správce povodí k předkládanému záměru stavby, zařízení nebo činnosti, včetně ověření orientační polohy místa činnosti v souřadnicích X, Y určených v souřadnicovém systému Jednotné trigonometrické sítě katastrální s výjimkou staveb nebo činností podle § 17 odst. 1 písm. g) a i) vodního zákona pro potřeby jednotlivých osob (domácností).</w:t>
      </w:r>
    </w:p>
    <w:p w14:paraId="2ABA9F31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5. Vyjádření příslušného správce vodního toku k předkládanému záměru stavby, zařízení nebo činnosti, jde-li o záměr související s tímto vodním tokem.</w:t>
      </w:r>
    </w:p>
    <w:p w14:paraId="5479EFB2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6. Vyjádření osoby s odbornou způsobilostí</w:t>
      </w:r>
      <w:r w:rsidRPr="00CB365E">
        <w:rPr>
          <w:rFonts w:ascii="Times New Roman" w:hAnsi="Times New Roman"/>
          <w:vertAlign w:val="superscript"/>
        </w:rPr>
        <w:t>5</w:t>
      </w:r>
      <w:r w:rsidRPr="00CB365E">
        <w:rPr>
          <w:rFonts w:ascii="Times New Roman" w:hAnsi="Times New Roman"/>
        </w:rPr>
        <w:t>, v případě udělení souhlasu podle § 17 odst. 1 písm. g) vodního zákona, pokud vodoprávní úřad předložení tohoto vyjádření žadateli uložil; které obsahuje:</w:t>
      </w:r>
    </w:p>
    <w:p w14:paraId="64ED51C9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>a) základní údaje, včetně identifikace zadavatele a zpracovatele vyjádření, popřípadě zpracovatele příslušné projektové dokumentace,</w:t>
      </w:r>
    </w:p>
    <w:p w14:paraId="7F6768DA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lastRenderedPageBreak/>
        <w:t>b) popisné údaje, včetně identifikace hydrogeologického rajonu, útvaru podzemních vod, popřípadě kolektoru, ve kterém se nachází podzemní vody, jejichž energetický potenciál bude využíván,</w:t>
      </w:r>
    </w:p>
    <w:p w14:paraId="3D2E756C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c) zhodnocení hydrologických a hydrogeologických charakteristik prostředí, včetně stanovení úrovně hladiny podzemních vod, mocnosti zvodnělé vrstvy směru proudění podzemních vod, jejichž energetický potenciál bude využíván,</w:t>
      </w:r>
    </w:p>
    <w:p w14:paraId="3A5B7E63" w14:textId="77777777" w:rsidR="00DC46BE" w:rsidRPr="00CB365E" w:rsidRDefault="00DC46BE" w:rsidP="00D32D7C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d) zhodnocení míry rizika ovlivnění množství a jakosti zdrojů podzemních a povrchových vod nebo chráněných území vymezených zvláštními právními předpisy,</w:t>
      </w:r>
    </w:p>
    <w:p w14:paraId="630C60BF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>e) návrh podmínek, za kterých může být souhlas k vrtům využívajících energetický potenciál podzemních vod udělen.</w:t>
      </w:r>
    </w:p>
    <w:p w14:paraId="6CE875D9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7. Výčet a druh chráněných území a ochranných pásem stanovených podle zvláštních právních předpisů, pokud by mohly být činnostmi, stavbami nebo zařízeními dotčeny.</w:t>
      </w:r>
    </w:p>
    <w:p w14:paraId="2CFDE657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8. Plná moc žadatele pro jeho zástupce s uvedením rozsahu úkonů.</w:t>
      </w:r>
    </w:p>
    <w:p w14:paraId="237A6FA6" w14:textId="77777777" w:rsidR="00DC46BE" w:rsidRPr="00CB365E" w:rsidRDefault="00DC46BE" w:rsidP="00D32D7C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9. Projekt geologických prací podle zákona o geologických pracích v případě udělení souhlasu podle § 17 odst. 1 písm. i) vodního zákona, který vedle údajů uvedených v § 5 odst. 1 vyhlášky o projektování, provádění a vyhodnocování geologických prací, oznamování rizikových geofaktorů a o postupu při výpočtu zásob výhradních ložisek obsahuje i popis předpokládaných účinků projektovaných geologických prací na okolí. Pro tento účel musí projekt obsahovat:</w:t>
      </w:r>
    </w:p>
    <w:p w14:paraId="2B19F731" w14:textId="77777777" w:rsidR="00DC46BE" w:rsidRPr="00CB365E" w:rsidRDefault="00DC46BE" w:rsidP="005B6214">
      <w:pPr>
        <w:ind w:left="426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a) identifikaci hydrogeologického rajonu, útvaru podzemních vod a kolektorů, včetně identifikace a popisu kolektoru, ze kterého bude podzemní voda využívána,</w:t>
      </w:r>
    </w:p>
    <w:p w14:paraId="1E2CDC02" w14:textId="77777777" w:rsidR="00DC46BE" w:rsidRPr="00CB365E" w:rsidRDefault="00DC46BE" w:rsidP="005B6214">
      <w:pPr>
        <w:ind w:left="426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b) popis hydrologických a hydrogeologických charakteristik prostředí, včetně předpokládané úrovně hladiny podzemní vody, mocnosti zvodnělé vrstvy a směru proudění podzemní vody v kolektoru, jehož voda nebo energetický potenciál mají být potencionálně využívány,</w:t>
      </w:r>
    </w:p>
    <w:p w14:paraId="3A00FDF6" w14:textId="77777777" w:rsidR="00DC46BE" w:rsidRPr="00CB365E" w:rsidRDefault="00DC46BE" w:rsidP="005B6214">
      <w:pPr>
        <w:ind w:left="426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c) zhodnocení míry rizika ovlivnění množství a jakosti zdrojů podzemních a povrchových vod v dosahu možného vlivu projektovaných geologických prací,</w:t>
      </w:r>
    </w:p>
    <w:p w14:paraId="531B99E9" w14:textId="77777777" w:rsidR="00DC46BE" w:rsidRPr="00CB365E" w:rsidRDefault="00DC46BE" w:rsidP="005B6214">
      <w:pPr>
        <w:ind w:left="426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d) zjednodušenou dokumentaci jímacích objektů podzemní vody nebo jiných obdobných objektů nebo výskytů podzemní vody, zejména studny, zářezy, prameny, mokřady, suchozemské ekosystémy vázané na podzemní vodu nacházející se v dosahu možného vlivu projektovaných geologických prací obsahující zejména údaje o typu objektu nebo výskytu, umístění, hloubce, rozsahu, využívaném kolektoru, stavu hladiny podzemní vody, účelu a způsobu využívání,</w:t>
      </w:r>
    </w:p>
    <w:p w14:paraId="64EC6DCA" w14:textId="77777777" w:rsidR="00DC46BE" w:rsidRPr="00CB365E" w:rsidRDefault="00DC46BE" w:rsidP="005B6214">
      <w:pPr>
        <w:ind w:left="426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e) návrh opatření směřujících k eliminaci vlivu projektovaných geologických prací na místní vodní režim,</w:t>
      </w:r>
    </w:p>
    <w:p w14:paraId="5D3CB8AC" w14:textId="77777777" w:rsidR="00B54257" w:rsidRPr="00CB365E" w:rsidRDefault="00DC46BE" w:rsidP="005B6214">
      <w:pPr>
        <w:ind w:left="426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f) návrh likvidace průzkumného díla a uvedení pozemku do předchozího stavu v případě, že následné využití díla nebude možné.</w:t>
      </w:r>
    </w:p>
    <w:p w14:paraId="7D857399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Vysvětlivky</w:t>
      </w:r>
      <w:r w:rsidR="00B54257">
        <w:rPr>
          <w:rFonts w:ascii="Times New Roman" w:hAnsi="Times New Roman"/>
        </w:rPr>
        <w:t>:</w:t>
      </w:r>
    </w:p>
    <w:p w14:paraId="03B0C1FA" w14:textId="77777777" w:rsidR="00DC46BE" w:rsidRPr="00CB365E" w:rsidRDefault="00DC46BE" w:rsidP="005B6214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1) CZ-NACE - číselný kód druhu ekonomické činnosti podle Klasifikace ekonomických činností (§ 19 zákona č. 89/1995 Sb., o státní statistické službě, ve znění pozdějších předpisů), který je u právnické osoby či fyzické osoby podnikající hlavní (převažující).</w:t>
      </w:r>
    </w:p>
    <w:p w14:paraId="2F0E3E02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2) Zákon č. 157/2009 Sb., o nakládání s těžebním odpadem a o změně některých zákonů, ve znění pozdějších předpisů.</w:t>
      </w:r>
    </w:p>
    <w:p w14:paraId="506D9051" w14:textId="77777777" w:rsidR="00DC46BE" w:rsidRPr="00CB365E" w:rsidRDefault="00DC46BE" w:rsidP="005B6214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lastRenderedPageBreak/>
        <w:t>3) Zákon č. 85/2012 Sb., o ukládání oxidu uhličitého do přírodních horninových struktur a o změně některých zákonů.</w:t>
      </w:r>
    </w:p>
    <w:p w14:paraId="1646591B" w14:textId="77777777" w:rsidR="00DC46BE" w:rsidRPr="00CB365E" w:rsidRDefault="00DC46BE" w:rsidP="005B6214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4) Číselný identifikátor vodního toku dle údajů v evidenci vodních toků (§ 2 vyhlášky č. 252/2013 Sb., o rozsahu údajů v evidencích stavu povrchových a podzemních vod a o způsobu zpracování, ukládání a předávání těchto údajů do informačních systémů veřejné správy)</w:t>
      </w:r>
    </w:p>
    <w:p w14:paraId="23D526F2" w14:textId="77777777" w:rsidR="00DC46BE" w:rsidRPr="00CB365E" w:rsidRDefault="00DC46BE" w:rsidP="005B6214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5) Osoba s odbornou způsobilostí - osoba oprávněná podle zákona č. 62/1988 Sb., o geologických pracích, ve znění pozdějších předpisů.</w:t>
      </w:r>
    </w:p>
    <w:p w14:paraId="4343C5FD" w14:textId="77777777" w:rsidR="00DC46BE" w:rsidRPr="00CB365E" w:rsidRDefault="00DC46BE" w:rsidP="005B6214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6) Např. zákon č. 114/1992 Sb., o ochraně přírody a krajiny, ve znění pozdějších předpisů, zákon č. 127/2005 Sb., o elektronických komunikacích a o změně některých souvisejících zákonů (zákon o elektronických komunikacích), ve znění pozdějších předpisů, zákon č. 458/2000 Sb., o podmínkách podnikání a o výkonu státní správy v energetických odvětvích a o změně některých zákonů (energetický zákon), ve znění pozdějších předpisů, zákon č. 274/2001 Sb., o vodovodech a kanalizacích pro veřejnou potřebu a o změně některých zákonů (zákon o vodovodech a kanalizacích), ve znění pozdějších předpisů.</w:t>
      </w:r>
    </w:p>
    <w:p w14:paraId="1A0F5DF8" w14:textId="77777777" w:rsidR="00DC46BE" w:rsidRPr="00CB365E" w:rsidRDefault="00DC46BE" w:rsidP="005B6214">
      <w:pPr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7) Zákon č. 164/2001 Sb., o přírodních léčivých zdrojích, zdrojích přírodních minerálních vod, přírodních léčebných lázních a lázeňských místech a o změně některých souvisejících zákonů (lázeňský zákon), ve znění pozdějších předpisů.</w:t>
      </w:r>
    </w:p>
    <w:p w14:paraId="5A94AB83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>Stanovisko k umisťování a povolování staveb (§ 104 odst. 3)</w:t>
      </w:r>
    </w:p>
    <w:p w14:paraId="1484B82E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</w:rPr>
      </w:pPr>
      <w:r w:rsidRPr="00CB365E">
        <w:rPr>
          <w:rFonts w:ascii="Times New Roman" w:hAnsi="Times New Roman"/>
          <w:b/>
          <w:bCs/>
        </w:rPr>
        <w:t>Zákon o pohřebnictví (256/2001 Sb.)</w:t>
      </w:r>
      <w:r w:rsidRPr="00CB365E">
        <w:rPr>
          <w:rFonts w:ascii="Times New Roman" w:hAnsi="Times New Roman"/>
        </w:rPr>
        <w:t xml:space="preserve"> - žádné zvláštní náležitosti</w:t>
      </w:r>
    </w:p>
    <w:p w14:paraId="429A6C4A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Stanovisko ke zřízení veřejného pohřebiště (§ 17 odst. 2)</w:t>
      </w:r>
    </w:p>
    <w:p w14:paraId="393939D6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>Zákon o ochraně ovzduší (201/2012 Sb.)</w:t>
      </w:r>
    </w:p>
    <w:p w14:paraId="636C903F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>Závazné stanovisko k povolení záměru obsahujícího vyjmenovaný stacionární zdroj (§ 11 odst. 2 písm. b)</w:t>
      </w:r>
    </w:p>
    <w:p w14:paraId="56E6A1FE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Zvláštní náležitosti:</w:t>
      </w:r>
    </w:p>
    <w:p w14:paraId="68E176B2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>a) návrh kompenzačních opatření, je-li to relevantní - § 11 odst. 6</w:t>
      </w:r>
    </w:p>
    <w:p w14:paraId="2C937A4F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>b) odborný posudek zpracovaný autorizovanou osobou podle § 32 odst. 1 písm. d) - § 11 odst.7 (z této povinnosti jsou v ustanovení stanoveny výjimky)</w:t>
      </w:r>
    </w:p>
    <w:p w14:paraId="30C7F4E7" w14:textId="77777777" w:rsidR="00DC46BE" w:rsidRPr="00CB365E" w:rsidRDefault="00DC46BE" w:rsidP="005B6214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c) rozptylová studie pro znečišťující látky, které mají stanoven imisní limit v bodech 1 až 3 přílohy č. 1 k tomuto zákonu, zpracovaná autorizovanou osobou podle § 32 odst. 1 písm.e) - § 11 odst. 8 (z této povinnosti jsou v ustanovení stanoveny výjimky)</w:t>
      </w:r>
    </w:p>
    <w:p w14:paraId="020B1159" w14:textId="77777777" w:rsidR="00DC46BE" w:rsidRPr="00B54257" w:rsidRDefault="00DC46BE" w:rsidP="005B6214">
      <w:pPr>
        <w:ind w:left="284"/>
        <w:jc w:val="both"/>
        <w:rPr>
          <w:rFonts w:ascii="Times New Roman" w:hAnsi="Times New Roman"/>
        </w:rPr>
      </w:pPr>
      <w:r w:rsidRPr="00CB365E">
        <w:rPr>
          <w:rFonts w:ascii="Times New Roman" w:hAnsi="Times New Roman"/>
        </w:rPr>
        <w:t>d) odůvodněné posouzení splnění následujících podmínek: a) jsou dostupná vhodná úložiště oxidu uhličitého, b) je technicky a ekonomicky proveditelná stavba přepravního zařízení a c) je technicky a ekonomicky proveditelné dodatečné vybavení zařízením pro zachytávání oxidu uhličitého - § 11 odst. 9</w:t>
      </w:r>
    </w:p>
    <w:p w14:paraId="7DA5251F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>Závazné stanovisko k povolení záměru dálnice a silnice I. třídy v zastavěném území či parkoviště s kapacitou nad 500 míst (§ 11 odst. 2 písm. d)</w:t>
      </w:r>
    </w:p>
    <w:p w14:paraId="438E1365" w14:textId="77777777" w:rsidR="00DC46BE" w:rsidRPr="00CB365E" w:rsidRDefault="00DC46BE" w:rsidP="00DC46BE">
      <w:pPr>
        <w:rPr>
          <w:rFonts w:ascii="Times New Roman" w:hAnsi="Times New Roman"/>
        </w:rPr>
      </w:pPr>
      <w:r w:rsidRPr="00CB365E">
        <w:rPr>
          <w:rFonts w:ascii="Times New Roman" w:hAnsi="Times New Roman"/>
        </w:rPr>
        <w:t>Zvláštní náležitosti:</w:t>
      </w:r>
    </w:p>
    <w:p w14:paraId="3C8AE148" w14:textId="77777777" w:rsidR="00DC46BE" w:rsidRPr="00CB365E" w:rsidRDefault="00DC46BE" w:rsidP="00DC46BE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t>a) návrh kompenzačních opatření, je-li to relevantní - § 11 odst. 6</w:t>
      </w:r>
    </w:p>
    <w:p w14:paraId="36F16DF5" w14:textId="77777777" w:rsidR="00DC46BE" w:rsidRPr="00CB365E" w:rsidRDefault="00DC46BE" w:rsidP="00B54257">
      <w:pPr>
        <w:ind w:left="284"/>
        <w:rPr>
          <w:rFonts w:ascii="Times New Roman" w:hAnsi="Times New Roman"/>
        </w:rPr>
      </w:pPr>
      <w:r w:rsidRPr="00CB365E">
        <w:rPr>
          <w:rFonts w:ascii="Times New Roman" w:hAnsi="Times New Roman"/>
        </w:rPr>
        <w:lastRenderedPageBreak/>
        <w:t>b) rozptylová studie pro znečišťující látky, které mají stanoven imisní limit v bodech 1 až 3 přílohy č. 1 k tomuto zákonu, zpracovaná autorizovanou osobou podle § 32 odst. 1 písm. e) - § 11 odst. 8</w:t>
      </w:r>
    </w:p>
    <w:p w14:paraId="671431EF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</w:rPr>
      </w:pPr>
      <w:r w:rsidRPr="00CB365E">
        <w:rPr>
          <w:rFonts w:ascii="Times New Roman" w:hAnsi="Times New Roman"/>
          <w:b/>
          <w:bCs/>
        </w:rPr>
        <w:t>Zákon o prevenci závažných havárií (224/2015 Sb.)</w:t>
      </w:r>
      <w:r w:rsidRPr="00CB365E">
        <w:rPr>
          <w:rFonts w:ascii="Times New Roman" w:hAnsi="Times New Roman"/>
        </w:rPr>
        <w:t xml:space="preserve"> – žádné zvláštní náležitosti</w:t>
      </w:r>
    </w:p>
    <w:p w14:paraId="0CCC872D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>Závazné stanovisko při povolování nového objektu (§ 49 odst.3)</w:t>
      </w:r>
    </w:p>
    <w:p w14:paraId="1D6A8BA9" w14:textId="77777777" w:rsidR="004E15AE" w:rsidRPr="00B54257" w:rsidRDefault="00DC46BE" w:rsidP="00B54257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>Závazné stanovisko při realizaci nové stavby (mimo jednoduché stavby) v dosahu havarijních projevů stávajícího objektu (§ 49 odst. 4)</w:t>
      </w:r>
    </w:p>
    <w:p w14:paraId="1B7CA2B8" w14:textId="77777777" w:rsidR="00DC46BE" w:rsidRPr="00CB365E" w:rsidRDefault="00DC46BE" w:rsidP="00DC46BE">
      <w:pPr>
        <w:pStyle w:val="Odstavecseseznamem"/>
        <w:numPr>
          <w:ilvl w:val="0"/>
          <w:numId w:val="2"/>
        </w:numPr>
        <w:spacing w:before="480"/>
        <w:ind w:left="284" w:hanging="284"/>
        <w:rPr>
          <w:rFonts w:ascii="Times New Roman" w:hAnsi="Times New Roman"/>
          <w:b/>
          <w:bCs/>
        </w:rPr>
      </w:pPr>
      <w:r w:rsidRPr="00CB365E">
        <w:rPr>
          <w:rFonts w:ascii="Times New Roman" w:hAnsi="Times New Roman"/>
          <w:b/>
          <w:bCs/>
        </w:rPr>
        <w:t xml:space="preserve">Zákon o odpadech (541/2020 Sb.) </w:t>
      </w:r>
      <w:r w:rsidRPr="00CB365E">
        <w:rPr>
          <w:rFonts w:ascii="Times New Roman" w:hAnsi="Times New Roman"/>
        </w:rPr>
        <w:t>- žádné zvláštní náležitosti</w:t>
      </w:r>
      <w:r w:rsidRPr="00CB365E">
        <w:rPr>
          <w:rFonts w:ascii="Times New Roman" w:hAnsi="Times New Roman"/>
          <w:b/>
          <w:bCs/>
        </w:rPr>
        <w:t xml:space="preserve"> </w:t>
      </w:r>
    </w:p>
    <w:p w14:paraId="177B3BE5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Stanovisko k terénním úpravám a odstranění stavby (§ 146 odst. 3 písm. a ) </w:t>
      </w:r>
    </w:p>
    <w:p w14:paraId="6DB58BDE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 xml:space="preserve">Vyjádření k nakládání s odpady ke změně dokončené stavby (§146 odst. 3 písm. b)  </w:t>
      </w:r>
    </w:p>
    <w:p w14:paraId="68C3AF05" w14:textId="77777777" w:rsidR="00DC46BE" w:rsidRPr="00CB365E" w:rsidRDefault="00DC46BE" w:rsidP="00DC46BE">
      <w:pPr>
        <w:rPr>
          <w:rFonts w:ascii="Times New Roman" w:hAnsi="Times New Roman"/>
          <w:u w:val="single"/>
        </w:rPr>
      </w:pPr>
      <w:r w:rsidRPr="00CB365E">
        <w:rPr>
          <w:rFonts w:ascii="Times New Roman" w:hAnsi="Times New Roman"/>
          <w:u w:val="single"/>
        </w:rPr>
        <w:t>Vyjádření ke zřízení zařízení určeného pro nakládání s odpady (§ 146 odst. 3 písm. c)  72</w:t>
      </w:r>
    </w:p>
    <w:p w14:paraId="361E37E5" w14:textId="77777777" w:rsidR="00D03D15" w:rsidRPr="00CB365E" w:rsidRDefault="00D03D15" w:rsidP="00FF7B89">
      <w:pPr>
        <w:rPr>
          <w:rFonts w:ascii="Times New Roman" w:hAnsi="Times New Roman"/>
        </w:rPr>
      </w:pPr>
    </w:p>
    <w:sectPr w:rsidR="00D03D15" w:rsidRPr="00CB365E" w:rsidSect="00D03D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48C74" w14:textId="77777777" w:rsidR="002C264F" w:rsidRDefault="002C264F" w:rsidP="001030D1">
      <w:pPr>
        <w:spacing w:after="0" w:line="240" w:lineRule="auto"/>
      </w:pPr>
      <w:r>
        <w:separator/>
      </w:r>
    </w:p>
  </w:endnote>
  <w:endnote w:type="continuationSeparator" w:id="0">
    <w:p w14:paraId="7F7A8268" w14:textId="77777777" w:rsidR="002C264F" w:rsidRDefault="002C264F" w:rsidP="00103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C2E93" w14:textId="77777777" w:rsidR="005C6E24" w:rsidRDefault="005C6E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5111E" w14:textId="77777777" w:rsidR="005C6E24" w:rsidRDefault="005C6E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3"/>
      <w:gridCol w:w="3293"/>
      <w:gridCol w:w="3293"/>
    </w:tblGrid>
    <w:tr w:rsidR="00FF7B89" w14:paraId="5F8F39A1" w14:textId="77777777" w:rsidTr="00FF7B89">
      <w:trPr>
        <w:trHeight w:val="283"/>
        <w:jc w:val="center"/>
      </w:trPr>
      <w:tc>
        <w:tcPr>
          <w:tcW w:w="3293" w:type="dxa"/>
          <w:vAlign w:val="center"/>
          <w:hideMark/>
        </w:tcPr>
        <w:p w14:paraId="211F5A17" w14:textId="77777777" w:rsidR="00FF7B89" w:rsidRDefault="00FF7B89" w:rsidP="00FF7B89">
          <w:pPr>
            <w:pStyle w:val="Zpat"/>
            <w:tabs>
              <w:tab w:val="left" w:pos="532"/>
            </w:tabs>
            <w:rPr>
              <w:rFonts w:ascii="Times New Roman" w:hAnsi="Times New Roman" w:cs="Calibri"/>
              <w:sz w:val="16"/>
              <w:szCs w:val="16"/>
            </w:rPr>
          </w:pPr>
          <w:r>
            <w:rPr>
              <w:rFonts w:ascii="Times New Roman" w:hAnsi="Times New Roman" w:cs="Calibri"/>
              <w:sz w:val="16"/>
              <w:szCs w:val="16"/>
            </w:rPr>
            <w:t>IČ:</w:t>
          </w:r>
          <w:r>
            <w:rPr>
              <w:rFonts w:ascii="Times New Roman" w:hAnsi="Times New Roman" w:cs="Calibri"/>
              <w:sz w:val="16"/>
              <w:szCs w:val="16"/>
            </w:rPr>
            <w:tab/>
            <w:t>00</w:t>
          </w:r>
          <w:r w:rsidR="003C711E">
            <w:rPr>
              <w:rFonts w:ascii="Times New Roman" w:hAnsi="Times New Roman" w:cs="Calibri"/>
              <w:sz w:val="16"/>
              <w:szCs w:val="16"/>
            </w:rPr>
            <w:t>063797</w:t>
          </w:r>
        </w:p>
      </w:tc>
      <w:tc>
        <w:tcPr>
          <w:tcW w:w="3293" w:type="dxa"/>
          <w:vAlign w:val="center"/>
          <w:hideMark/>
        </w:tcPr>
        <w:p w14:paraId="4ACFDAE7" w14:textId="77777777" w:rsidR="00FF7B89" w:rsidRDefault="00AC2083" w:rsidP="00FF7B89">
          <w:pPr>
            <w:pStyle w:val="Zpat"/>
            <w:tabs>
              <w:tab w:val="left" w:pos="923"/>
            </w:tabs>
            <w:rPr>
              <w:rFonts w:ascii="Times New Roman" w:hAnsi="Times New Roman" w:cs="Calibri"/>
              <w:sz w:val="16"/>
              <w:szCs w:val="16"/>
            </w:rPr>
          </w:pPr>
          <w:r>
            <w:rPr>
              <w:rFonts w:ascii="Times New Roman" w:hAnsi="Times New Roman" w:cs="Calibri"/>
              <w:sz w:val="16"/>
              <w:szCs w:val="16"/>
            </w:rPr>
            <w:t>centrála</w:t>
          </w:r>
          <w:r w:rsidR="00FF7B89">
            <w:rPr>
              <w:rFonts w:ascii="Times New Roman" w:hAnsi="Times New Roman" w:cs="Calibri"/>
              <w:sz w:val="16"/>
              <w:szCs w:val="16"/>
            </w:rPr>
            <w:t>:</w:t>
          </w:r>
          <w:r w:rsidR="00FF7B89">
            <w:rPr>
              <w:rFonts w:ascii="Times New Roman" w:hAnsi="Times New Roman" w:cs="Calibri"/>
              <w:sz w:val="16"/>
              <w:szCs w:val="16"/>
            </w:rPr>
            <w:tab/>
            <w:t>+420</w:t>
          </w:r>
          <w:r w:rsidR="003C711E">
            <w:rPr>
              <w:rFonts w:ascii="Times New Roman" w:hAnsi="Times New Roman" w:cs="Calibri"/>
              <w:sz w:val="16"/>
              <w:szCs w:val="16"/>
            </w:rPr>
            <w:t> 222 805 111</w:t>
          </w:r>
        </w:p>
      </w:tc>
      <w:tc>
        <w:tcPr>
          <w:tcW w:w="3293" w:type="dxa"/>
          <w:vAlign w:val="center"/>
          <w:hideMark/>
        </w:tcPr>
        <w:p w14:paraId="230DB2C0" w14:textId="77777777" w:rsidR="00FF7B89" w:rsidRDefault="00FF7B89" w:rsidP="00FF7B89">
          <w:pPr>
            <w:pStyle w:val="Zpat"/>
            <w:tabs>
              <w:tab w:val="left" w:pos="604"/>
            </w:tabs>
            <w:rPr>
              <w:rFonts w:ascii="Times New Roman" w:hAnsi="Times New Roman" w:cs="Calibri"/>
              <w:sz w:val="16"/>
              <w:szCs w:val="16"/>
            </w:rPr>
          </w:pPr>
          <w:r>
            <w:rPr>
              <w:rFonts w:ascii="Times New Roman" w:hAnsi="Times New Roman" w:cs="Calibri"/>
              <w:sz w:val="16"/>
              <w:szCs w:val="16"/>
            </w:rPr>
            <w:t>e-mail:</w:t>
          </w:r>
          <w:r>
            <w:rPr>
              <w:rFonts w:ascii="Times New Roman" w:hAnsi="Times New Roman" w:cs="Calibri"/>
              <w:sz w:val="16"/>
              <w:szCs w:val="16"/>
            </w:rPr>
            <w:tab/>
          </w:r>
          <w:r w:rsidR="003C711E">
            <w:rPr>
              <w:rFonts w:ascii="Times New Roman" w:hAnsi="Times New Roman" w:cs="Calibri"/>
              <w:sz w:val="16"/>
              <w:szCs w:val="16"/>
            </w:rPr>
            <w:t>posta</w:t>
          </w:r>
          <w:r>
            <w:rPr>
              <w:rFonts w:ascii="Times New Roman" w:hAnsi="Times New Roman" w:cs="Calibri"/>
              <w:sz w:val="16"/>
              <w:szCs w:val="16"/>
            </w:rPr>
            <w:t>@</w:t>
          </w:r>
          <w:r w:rsidR="003C711E">
            <w:rPr>
              <w:rFonts w:ascii="Times New Roman" w:hAnsi="Times New Roman" w:cs="Calibri"/>
              <w:sz w:val="16"/>
              <w:szCs w:val="16"/>
            </w:rPr>
            <w:t>praha8</w:t>
          </w:r>
          <w:r>
            <w:rPr>
              <w:rFonts w:ascii="Times New Roman" w:hAnsi="Times New Roman" w:cs="Calibri"/>
              <w:sz w:val="16"/>
              <w:szCs w:val="16"/>
            </w:rPr>
            <w:t>.cz</w:t>
          </w:r>
        </w:p>
      </w:tc>
    </w:tr>
    <w:tr w:rsidR="00FF7B89" w14:paraId="6D77F260" w14:textId="77777777" w:rsidTr="00FF7B89">
      <w:trPr>
        <w:trHeight w:val="283"/>
        <w:jc w:val="center"/>
      </w:trPr>
      <w:tc>
        <w:tcPr>
          <w:tcW w:w="3293" w:type="dxa"/>
          <w:vAlign w:val="center"/>
          <w:hideMark/>
        </w:tcPr>
        <w:p w14:paraId="14A2B314" w14:textId="77777777" w:rsidR="00FF7B89" w:rsidRDefault="00FF7B89" w:rsidP="00FF7B89">
          <w:pPr>
            <w:pStyle w:val="Zpat"/>
            <w:tabs>
              <w:tab w:val="left" w:pos="555"/>
            </w:tabs>
            <w:rPr>
              <w:rFonts w:ascii="Times New Roman" w:hAnsi="Times New Roman" w:cs="Calibri"/>
              <w:sz w:val="16"/>
              <w:szCs w:val="16"/>
            </w:rPr>
          </w:pPr>
          <w:r>
            <w:rPr>
              <w:rFonts w:ascii="Times New Roman" w:hAnsi="Times New Roman" w:cs="Calibri"/>
              <w:sz w:val="16"/>
              <w:szCs w:val="16"/>
            </w:rPr>
            <w:t>IDDS:</w:t>
          </w:r>
          <w:r>
            <w:rPr>
              <w:rFonts w:ascii="Times New Roman" w:hAnsi="Times New Roman" w:cs="Calibri"/>
              <w:sz w:val="16"/>
              <w:szCs w:val="16"/>
            </w:rPr>
            <w:tab/>
          </w:r>
          <w:r w:rsidR="003C711E">
            <w:rPr>
              <w:rFonts w:ascii="Times New Roman" w:hAnsi="Times New Roman" w:cs="Calibri"/>
              <w:sz w:val="16"/>
              <w:szCs w:val="16"/>
            </w:rPr>
            <w:t>g5ybpd2</w:t>
          </w:r>
        </w:p>
      </w:tc>
      <w:tc>
        <w:tcPr>
          <w:tcW w:w="3293" w:type="dxa"/>
          <w:vAlign w:val="center"/>
          <w:hideMark/>
        </w:tcPr>
        <w:p w14:paraId="40BCB4B9" w14:textId="77777777" w:rsidR="00FF7B89" w:rsidRDefault="00FF7B89" w:rsidP="00FF7B89">
          <w:pPr>
            <w:pStyle w:val="Zpat"/>
            <w:tabs>
              <w:tab w:val="left" w:pos="939"/>
            </w:tabs>
            <w:rPr>
              <w:rFonts w:ascii="Times New Roman" w:hAnsi="Times New Roman" w:cs="Calibri"/>
              <w:sz w:val="16"/>
              <w:szCs w:val="16"/>
            </w:rPr>
          </w:pPr>
          <w:r>
            <w:rPr>
              <w:rFonts w:ascii="Times New Roman" w:hAnsi="Times New Roman" w:cs="Calibri"/>
              <w:sz w:val="16"/>
              <w:szCs w:val="16"/>
            </w:rPr>
            <w:t>fax.:</w:t>
          </w:r>
          <w:r>
            <w:rPr>
              <w:rFonts w:ascii="Times New Roman" w:hAnsi="Times New Roman" w:cs="Calibri"/>
              <w:sz w:val="16"/>
              <w:szCs w:val="16"/>
            </w:rPr>
            <w:tab/>
          </w:r>
        </w:p>
      </w:tc>
      <w:tc>
        <w:tcPr>
          <w:tcW w:w="3293" w:type="dxa"/>
          <w:vAlign w:val="center"/>
          <w:hideMark/>
        </w:tcPr>
        <w:p w14:paraId="226DE85D" w14:textId="77777777" w:rsidR="00FF7B89" w:rsidRDefault="00FF7B89" w:rsidP="00FF7B89">
          <w:pPr>
            <w:pStyle w:val="Zpat"/>
            <w:tabs>
              <w:tab w:val="left" w:pos="602"/>
            </w:tabs>
            <w:rPr>
              <w:rFonts w:ascii="Times New Roman" w:hAnsi="Times New Roman" w:cs="Calibri"/>
              <w:sz w:val="16"/>
              <w:szCs w:val="16"/>
            </w:rPr>
          </w:pPr>
          <w:r>
            <w:rPr>
              <w:rFonts w:ascii="Times New Roman" w:hAnsi="Times New Roman" w:cs="Calibri"/>
              <w:sz w:val="16"/>
              <w:szCs w:val="16"/>
            </w:rPr>
            <w:t>www:</w:t>
          </w:r>
          <w:r>
            <w:rPr>
              <w:rFonts w:ascii="Times New Roman" w:hAnsi="Times New Roman" w:cs="Calibri"/>
              <w:sz w:val="16"/>
              <w:szCs w:val="16"/>
            </w:rPr>
            <w:tab/>
            <w:t>http://www.</w:t>
          </w:r>
          <w:r w:rsidR="003C711E">
            <w:rPr>
              <w:rFonts w:ascii="Times New Roman" w:hAnsi="Times New Roman" w:cs="Calibri"/>
              <w:sz w:val="16"/>
              <w:szCs w:val="16"/>
            </w:rPr>
            <w:t>praha8.cz</w:t>
          </w:r>
        </w:p>
      </w:tc>
    </w:tr>
  </w:tbl>
  <w:p w14:paraId="2D9A4EBA" w14:textId="77777777" w:rsidR="00FF7B89" w:rsidRDefault="00FF7B8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10FA4" w14:textId="77777777" w:rsidR="002C264F" w:rsidRDefault="002C264F" w:rsidP="001030D1">
      <w:pPr>
        <w:spacing w:after="0" w:line="240" w:lineRule="auto"/>
      </w:pPr>
      <w:r>
        <w:separator/>
      </w:r>
    </w:p>
  </w:footnote>
  <w:footnote w:type="continuationSeparator" w:id="0">
    <w:p w14:paraId="44666D69" w14:textId="77777777" w:rsidR="002C264F" w:rsidRDefault="002C264F" w:rsidP="00103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D3AAA" w14:textId="77777777" w:rsidR="005C6E24" w:rsidRDefault="005C6E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810E7" w14:textId="77777777" w:rsidR="005C6E24" w:rsidRDefault="005C6E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951"/>
      <w:gridCol w:w="7827"/>
    </w:tblGrid>
    <w:tr w:rsidR="00FF7B89" w14:paraId="56B8C3D1" w14:textId="77777777" w:rsidTr="00CE3526">
      <w:trPr>
        <w:trHeight w:val="1417"/>
      </w:trPr>
      <w:tc>
        <w:tcPr>
          <w:tcW w:w="1951" w:type="dxa"/>
          <w:tcBorders>
            <w:bottom w:val="double" w:sz="4" w:space="0" w:color="auto"/>
            <w:right w:val="nil"/>
          </w:tcBorders>
        </w:tcPr>
        <w:p w14:paraId="5E847058" w14:textId="77777777" w:rsidR="00FF7B89" w:rsidRDefault="00FF7B89" w:rsidP="00FF7B89">
          <w:pPr>
            <w:jc w:val="center"/>
            <w:rPr>
              <w:rFonts w:ascii="Times New Roman" w:hAnsi="Times New Roman"/>
              <w:b/>
              <w:sz w:val="44"/>
              <w:szCs w:val="44"/>
            </w:rPr>
          </w:pPr>
        </w:p>
      </w:tc>
      <w:tc>
        <w:tcPr>
          <w:tcW w:w="7827" w:type="dxa"/>
          <w:tcBorders>
            <w:top w:val="nil"/>
            <w:left w:val="nil"/>
            <w:bottom w:val="double" w:sz="4" w:space="0" w:color="auto"/>
          </w:tcBorders>
        </w:tcPr>
        <w:p w14:paraId="19D6BCF5" w14:textId="77777777" w:rsidR="00FF7B89" w:rsidRDefault="00FF7B89" w:rsidP="00FF7B89">
          <w:pPr>
            <w:jc w:val="both"/>
            <w:rPr>
              <w:rFonts w:ascii="Times New Roman" w:hAnsi="Times New Roman"/>
              <w:b/>
              <w:sz w:val="44"/>
              <w:szCs w:val="44"/>
            </w:rPr>
          </w:pPr>
          <w:r w:rsidRPr="00A57016">
            <w:rPr>
              <w:rFonts w:ascii="Times New Roman" w:hAnsi="Times New Roman"/>
              <w:b/>
              <w:sz w:val="44"/>
              <w:szCs w:val="44"/>
            </w:rPr>
            <w:t>MĚSTSK</w:t>
          </w:r>
          <w:r w:rsidR="00A82F4B">
            <w:rPr>
              <w:rFonts w:ascii="Times New Roman" w:hAnsi="Times New Roman"/>
              <w:b/>
              <w:sz w:val="44"/>
              <w:szCs w:val="44"/>
            </w:rPr>
            <w:t>Á</w:t>
          </w:r>
          <w:r w:rsidR="00E3190A">
            <w:rPr>
              <w:rFonts w:ascii="Times New Roman" w:hAnsi="Times New Roman"/>
              <w:b/>
              <w:sz w:val="44"/>
              <w:szCs w:val="44"/>
            </w:rPr>
            <w:t xml:space="preserve"> ČÁST PRAHA 8</w:t>
          </w:r>
        </w:p>
        <w:p w14:paraId="5E1BC670" w14:textId="77777777" w:rsidR="00E3190A" w:rsidRDefault="00E3190A" w:rsidP="00FF7B89">
          <w:pPr>
            <w:spacing w:after="40"/>
            <w:jc w:val="both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Úřad městské části</w:t>
          </w:r>
        </w:p>
        <w:p w14:paraId="6A98A2CF" w14:textId="77777777" w:rsidR="00FF7B89" w:rsidRDefault="00206EEE" w:rsidP="00FF7B89">
          <w:pPr>
            <w:spacing w:after="40"/>
            <w:jc w:val="both"/>
            <w:rPr>
              <w:noProof/>
              <w:lang w:eastAsia="cs-CZ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Odbor životního prostředí</w:t>
          </w:r>
        </w:p>
        <w:p w14:paraId="7CAABD28" w14:textId="77777777" w:rsidR="005C6E24" w:rsidRDefault="00E3190A" w:rsidP="00FF7B89">
          <w:pPr>
            <w:jc w:val="both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Zenklova 1/35, 180 00, Praha 8 </w:t>
          </w:r>
          <w:r w:rsidR="003C711E">
            <w:rPr>
              <w:rFonts w:ascii="Times New Roman" w:hAnsi="Times New Roman"/>
              <w:b/>
              <w:sz w:val="24"/>
              <w:szCs w:val="24"/>
            </w:rPr>
            <w:t>-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Libeň, pracoviště</w:t>
          </w:r>
          <w:r w:rsidR="003C711E">
            <w:rPr>
              <w:rFonts w:ascii="Times New Roman" w:hAnsi="Times New Roman"/>
              <w:b/>
              <w:sz w:val="24"/>
              <w:szCs w:val="24"/>
            </w:rPr>
            <w:t>: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Na Košince 502/1, </w:t>
          </w:r>
        </w:p>
        <w:p w14:paraId="3D279F31" w14:textId="77777777" w:rsidR="00FF7B89" w:rsidRDefault="00E3190A" w:rsidP="00FF7B89">
          <w:pPr>
            <w:jc w:val="both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180 00, Praha 8 </w:t>
          </w:r>
          <w:r w:rsidR="005C6E24">
            <w:rPr>
              <w:rFonts w:ascii="Times New Roman" w:hAnsi="Times New Roman"/>
              <w:b/>
              <w:sz w:val="24"/>
              <w:szCs w:val="24"/>
            </w:rPr>
            <w:t>-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Libeň</w:t>
          </w:r>
        </w:p>
        <w:p w14:paraId="3412F7CA" w14:textId="77777777" w:rsidR="005C6E24" w:rsidRPr="002034AB" w:rsidRDefault="005C6E24" w:rsidP="00FF7B89">
          <w:pPr>
            <w:jc w:val="both"/>
            <w:rPr>
              <w:rFonts w:ascii="Times New Roman" w:hAnsi="Times New Roman"/>
              <w:b/>
              <w:sz w:val="24"/>
              <w:szCs w:val="24"/>
            </w:rPr>
          </w:pPr>
        </w:p>
      </w:tc>
    </w:tr>
  </w:tbl>
  <w:p w14:paraId="093D150D" w14:textId="77777777" w:rsidR="00FF7B89" w:rsidRDefault="00FF7B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21118B"/>
    <w:multiLevelType w:val="hybridMultilevel"/>
    <w:tmpl w:val="FFFFFFFF"/>
    <w:lvl w:ilvl="0" w:tplc="215404C6">
      <w:start w:val="150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16E03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49583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8765364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036A1"/>
    <w:rsid w:val="00002A60"/>
    <w:rsid w:val="000150A6"/>
    <w:rsid w:val="00017117"/>
    <w:rsid w:val="00017B81"/>
    <w:rsid w:val="0002563E"/>
    <w:rsid w:val="000301FE"/>
    <w:rsid w:val="000357B8"/>
    <w:rsid w:val="0005787B"/>
    <w:rsid w:val="000616E6"/>
    <w:rsid w:val="00063A29"/>
    <w:rsid w:val="0007498F"/>
    <w:rsid w:val="0009665A"/>
    <w:rsid w:val="00097476"/>
    <w:rsid w:val="000A1658"/>
    <w:rsid w:val="000A2889"/>
    <w:rsid w:val="000A593C"/>
    <w:rsid w:val="000A5EE1"/>
    <w:rsid w:val="000A6DF6"/>
    <w:rsid w:val="000B3C64"/>
    <w:rsid w:val="000C1619"/>
    <w:rsid w:val="000D5ED7"/>
    <w:rsid w:val="000D7858"/>
    <w:rsid w:val="000E3790"/>
    <w:rsid w:val="000E405E"/>
    <w:rsid w:val="000E4E70"/>
    <w:rsid w:val="000E5A97"/>
    <w:rsid w:val="000F5C24"/>
    <w:rsid w:val="001030D1"/>
    <w:rsid w:val="00111636"/>
    <w:rsid w:val="00115720"/>
    <w:rsid w:val="00116F6B"/>
    <w:rsid w:val="00124874"/>
    <w:rsid w:val="001416A4"/>
    <w:rsid w:val="00141AAF"/>
    <w:rsid w:val="00154AAF"/>
    <w:rsid w:val="00154FD5"/>
    <w:rsid w:val="0015723D"/>
    <w:rsid w:val="001624F7"/>
    <w:rsid w:val="001716A6"/>
    <w:rsid w:val="001729EF"/>
    <w:rsid w:val="00183C93"/>
    <w:rsid w:val="00186FD5"/>
    <w:rsid w:val="001B0613"/>
    <w:rsid w:val="001B19DB"/>
    <w:rsid w:val="001C4EB9"/>
    <w:rsid w:val="001F5495"/>
    <w:rsid w:val="002034AB"/>
    <w:rsid w:val="00203EE8"/>
    <w:rsid w:val="00204DC8"/>
    <w:rsid w:val="00206EEE"/>
    <w:rsid w:val="002260BE"/>
    <w:rsid w:val="00231650"/>
    <w:rsid w:val="00236138"/>
    <w:rsid w:val="002418DC"/>
    <w:rsid w:val="00246021"/>
    <w:rsid w:val="00250D9F"/>
    <w:rsid w:val="00251838"/>
    <w:rsid w:val="002709F9"/>
    <w:rsid w:val="002810A1"/>
    <w:rsid w:val="00286D9A"/>
    <w:rsid w:val="002A522B"/>
    <w:rsid w:val="002B6F06"/>
    <w:rsid w:val="002C264F"/>
    <w:rsid w:val="002C4920"/>
    <w:rsid w:val="002C5DF9"/>
    <w:rsid w:val="002D008A"/>
    <w:rsid w:val="002E00B8"/>
    <w:rsid w:val="002E1A82"/>
    <w:rsid w:val="002F40E8"/>
    <w:rsid w:val="002F7487"/>
    <w:rsid w:val="00315B69"/>
    <w:rsid w:val="00317EC1"/>
    <w:rsid w:val="00332856"/>
    <w:rsid w:val="00335FB9"/>
    <w:rsid w:val="003370B2"/>
    <w:rsid w:val="00345DF3"/>
    <w:rsid w:val="00346A23"/>
    <w:rsid w:val="0035011E"/>
    <w:rsid w:val="00350282"/>
    <w:rsid w:val="0035756D"/>
    <w:rsid w:val="00362242"/>
    <w:rsid w:val="0036613D"/>
    <w:rsid w:val="00381805"/>
    <w:rsid w:val="00387BB8"/>
    <w:rsid w:val="003A7882"/>
    <w:rsid w:val="003B03C3"/>
    <w:rsid w:val="003B3340"/>
    <w:rsid w:val="003B6D19"/>
    <w:rsid w:val="003C711E"/>
    <w:rsid w:val="003D581B"/>
    <w:rsid w:val="003E058F"/>
    <w:rsid w:val="003E2088"/>
    <w:rsid w:val="003E3F7B"/>
    <w:rsid w:val="003F5B93"/>
    <w:rsid w:val="00400E73"/>
    <w:rsid w:val="00412A01"/>
    <w:rsid w:val="00413448"/>
    <w:rsid w:val="004200BD"/>
    <w:rsid w:val="004224A9"/>
    <w:rsid w:val="004238DD"/>
    <w:rsid w:val="00423E44"/>
    <w:rsid w:val="00426028"/>
    <w:rsid w:val="00426BA9"/>
    <w:rsid w:val="00430E2A"/>
    <w:rsid w:val="00447D4E"/>
    <w:rsid w:val="004510AC"/>
    <w:rsid w:val="004524E9"/>
    <w:rsid w:val="00452BBB"/>
    <w:rsid w:val="0045547C"/>
    <w:rsid w:val="00457B02"/>
    <w:rsid w:val="00465F6B"/>
    <w:rsid w:val="0046779C"/>
    <w:rsid w:val="00483D6A"/>
    <w:rsid w:val="004A2539"/>
    <w:rsid w:val="004A35FC"/>
    <w:rsid w:val="004B5245"/>
    <w:rsid w:val="004C389E"/>
    <w:rsid w:val="004D1CFA"/>
    <w:rsid w:val="004D4C31"/>
    <w:rsid w:val="004E15AE"/>
    <w:rsid w:val="004E1C8E"/>
    <w:rsid w:val="004F16B5"/>
    <w:rsid w:val="004F3316"/>
    <w:rsid w:val="004F68DA"/>
    <w:rsid w:val="00501CBE"/>
    <w:rsid w:val="0050563F"/>
    <w:rsid w:val="00510AC6"/>
    <w:rsid w:val="0051110A"/>
    <w:rsid w:val="0051116D"/>
    <w:rsid w:val="005200D3"/>
    <w:rsid w:val="00525370"/>
    <w:rsid w:val="005340DD"/>
    <w:rsid w:val="0053594A"/>
    <w:rsid w:val="00560EDB"/>
    <w:rsid w:val="00566B6D"/>
    <w:rsid w:val="00575D0B"/>
    <w:rsid w:val="00577429"/>
    <w:rsid w:val="00581DE9"/>
    <w:rsid w:val="0058604F"/>
    <w:rsid w:val="005867D8"/>
    <w:rsid w:val="005876A7"/>
    <w:rsid w:val="00595788"/>
    <w:rsid w:val="005A4ADB"/>
    <w:rsid w:val="005B6214"/>
    <w:rsid w:val="005C2F27"/>
    <w:rsid w:val="005C6E24"/>
    <w:rsid w:val="005D1972"/>
    <w:rsid w:val="005D5798"/>
    <w:rsid w:val="005D5CD0"/>
    <w:rsid w:val="005D7F9C"/>
    <w:rsid w:val="005E086C"/>
    <w:rsid w:val="00602841"/>
    <w:rsid w:val="00602DE2"/>
    <w:rsid w:val="0061235E"/>
    <w:rsid w:val="00620CC4"/>
    <w:rsid w:val="00625E9E"/>
    <w:rsid w:val="006350F4"/>
    <w:rsid w:val="00637BAB"/>
    <w:rsid w:val="00642DD7"/>
    <w:rsid w:val="0064403F"/>
    <w:rsid w:val="00654024"/>
    <w:rsid w:val="00672751"/>
    <w:rsid w:val="00677EA4"/>
    <w:rsid w:val="00685D34"/>
    <w:rsid w:val="00685F08"/>
    <w:rsid w:val="0069040A"/>
    <w:rsid w:val="006909FC"/>
    <w:rsid w:val="00691A80"/>
    <w:rsid w:val="006A0CD1"/>
    <w:rsid w:val="006C20A8"/>
    <w:rsid w:val="006D0338"/>
    <w:rsid w:val="006D2B5A"/>
    <w:rsid w:val="006D4BA7"/>
    <w:rsid w:val="006E6AEA"/>
    <w:rsid w:val="006F3B29"/>
    <w:rsid w:val="00700363"/>
    <w:rsid w:val="007036A1"/>
    <w:rsid w:val="0071021E"/>
    <w:rsid w:val="00723ABF"/>
    <w:rsid w:val="00725DE8"/>
    <w:rsid w:val="00741652"/>
    <w:rsid w:val="007458FD"/>
    <w:rsid w:val="00753C3B"/>
    <w:rsid w:val="007725EB"/>
    <w:rsid w:val="00773A10"/>
    <w:rsid w:val="00773EF2"/>
    <w:rsid w:val="007A5EB9"/>
    <w:rsid w:val="007B5959"/>
    <w:rsid w:val="007B66A2"/>
    <w:rsid w:val="007D790D"/>
    <w:rsid w:val="007E599B"/>
    <w:rsid w:val="008044E9"/>
    <w:rsid w:val="00805E2D"/>
    <w:rsid w:val="00807EE7"/>
    <w:rsid w:val="00807FDE"/>
    <w:rsid w:val="008106B7"/>
    <w:rsid w:val="00814ADA"/>
    <w:rsid w:val="008153CE"/>
    <w:rsid w:val="00820469"/>
    <w:rsid w:val="008438D4"/>
    <w:rsid w:val="00845AE1"/>
    <w:rsid w:val="00852995"/>
    <w:rsid w:val="008547A1"/>
    <w:rsid w:val="00864EE2"/>
    <w:rsid w:val="0086785B"/>
    <w:rsid w:val="00873421"/>
    <w:rsid w:val="00876786"/>
    <w:rsid w:val="00887301"/>
    <w:rsid w:val="008929A5"/>
    <w:rsid w:val="00892DD3"/>
    <w:rsid w:val="008941FB"/>
    <w:rsid w:val="008B025D"/>
    <w:rsid w:val="008B0A29"/>
    <w:rsid w:val="008C37D5"/>
    <w:rsid w:val="008C6BE4"/>
    <w:rsid w:val="008D3B58"/>
    <w:rsid w:val="008D4022"/>
    <w:rsid w:val="008F371C"/>
    <w:rsid w:val="008F5022"/>
    <w:rsid w:val="008F77F5"/>
    <w:rsid w:val="00900E45"/>
    <w:rsid w:val="0092719B"/>
    <w:rsid w:val="0095051B"/>
    <w:rsid w:val="0095416D"/>
    <w:rsid w:val="009607B3"/>
    <w:rsid w:val="00965762"/>
    <w:rsid w:val="00965E29"/>
    <w:rsid w:val="00975D4B"/>
    <w:rsid w:val="00976F67"/>
    <w:rsid w:val="00980E88"/>
    <w:rsid w:val="00992CB4"/>
    <w:rsid w:val="009972FE"/>
    <w:rsid w:val="009A176F"/>
    <w:rsid w:val="009B7156"/>
    <w:rsid w:val="009E374E"/>
    <w:rsid w:val="00A038E9"/>
    <w:rsid w:val="00A03FF6"/>
    <w:rsid w:val="00A073AF"/>
    <w:rsid w:val="00A1075E"/>
    <w:rsid w:val="00A16A76"/>
    <w:rsid w:val="00A33A14"/>
    <w:rsid w:val="00A37F8E"/>
    <w:rsid w:val="00A40C64"/>
    <w:rsid w:val="00A41499"/>
    <w:rsid w:val="00A57016"/>
    <w:rsid w:val="00A747B0"/>
    <w:rsid w:val="00A80618"/>
    <w:rsid w:val="00A82F4B"/>
    <w:rsid w:val="00A8768C"/>
    <w:rsid w:val="00A939FD"/>
    <w:rsid w:val="00A97D87"/>
    <w:rsid w:val="00AA4E06"/>
    <w:rsid w:val="00AC2083"/>
    <w:rsid w:val="00AD5ECC"/>
    <w:rsid w:val="00AE19B6"/>
    <w:rsid w:val="00AE2B0B"/>
    <w:rsid w:val="00AF174F"/>
    <w:rsid w:val="00AF5509"/>
    <w:rsid w:val="00AF769C"/>
    <w:rsid w:val="00B01331"/>
    <w:rsid w:val="00B06A33"/>
    <w:rsid w:val="00B073B2"/>
    <w:rsid w:val="00B2445F"/>
    <w:rsid w:val="00B2591F"/>
    <w:rsid w:val="00B34F87"/>
    <w:rsid w:val="00B35800"/>
    <w:rsid w:val="00B440E5"/>
    <w:rsid w:val="00B54257"/>
    <w:rsid w:val="00B60098"/>
    <w:rsid w:val="00B62547"/>
    <w:rsid w:val="00B65681"/>
    <w:rsid w:val="00B70D79"/>
    <w:rsid w:val="00B8323C"/>
    <w:rsid w:val="00B92293"/>
    <w:rsid w:val="00B92ABC"/>
    <w:rsid w:val="00B939CA"/>
    <w:rsid w:val="00B97FCC"/>
    <w:rsid w:val="00BA4E91"/>
    <w:rsid w:val="00BA711A"/>
    <w:rsid w:val="00BB21F6"/>
    <w:rsid w:val="00BC3277"/>
    <w:rsid w:val="00BD308B"/>
    <w:rsid w:val="00BD308C"/>
    <w:rsid w:val="00BD479F"/>
    <w:rsid w:val="00BD5D88"/>
    <w:rsid w:val="00BD65C9"/>
    <w:rsid w:val="00BF1355"/>
    <w:rsid w:val="00C06AD1"/>
    <w:rsid w:val="00C07193"/>
    <w:rsid w:val="00C11348"/>
    <w:rsid w:val="00C14147"/>
    <w:rsid w:val="00C17A7F"/>
    <w:rsid w:val="00C202EC"/>
    <w:rsid w:val="00C22F17"/>
    <w:rsid w:val="00C3160C"/>
    <w:rsid w:val="00C43243"/>
    <w:rsid w:val="00C4415A"/>
    <w:rsid w:val="00C4761B"/>
    <w:rsid w:val="00C61449"/>
    <w:rsid w:val="00C63CBA"/>
    <w:rsid w:val="00C67ABA"/>
    <w:rsid w:val="00C7300A"/>
    <w:rsid w:val="00C73D2F"/>
    <w:rsid w:val="00C7669F"/>
    <w:rsid w:val="00C82E92"/>
    <w:rsid w:val="00C9693B"/>
    <w:rsid w:val="00C969BB"/>
    <w:rsid w:val="00CB2661"/>
    <w:rsid w:val="00CB32E7"/>
    <w:rsid w:val="00CB365E"/>
    <w:rsid w:val="00CB4358"/>
    <w:rsid w:val="00CB731F"/>
    <w:rsid w:val="00CC28D0"/>
    <w:rsid w:val="00CD1C89"/>
    <w:rsid w:val="00CD27CE"/>
    <w:rsid w:val="00CD5DE1"/>
    <w:rsid w:val="00CD74EC"/>
    <w:rsid w:val="00CE1DB8"/>
    <w:rsid w:val="00CE3526"/>
    <w:rsid w:val="00CE7FE7"/>
    <w:rsid w:val="00CF035A"/>
    <w:rsid w:val="00D02950"/>
    <w:rsid w:val="00D03D15"/>
    <w:rsid w:val="00D06504"/>
    <w:rsid w:val="00D16B04"/>
    <w:rsid w:val="00D32D7C"/>
    <w:rsid w:val="00D334DD"/>
    <w:rsid w:val="00D33F15"/>
    <w:rsid w:val="00D357CB"/>
    <w:rsid w:val="00D373AA"/>
    <w:rsid w:val="00D43940"/>
    <w:rsid w:val="00D45EE5"/>
    <w:rsid w:val="00D4654C"/>
    <w:rsid w:val="00D52BBE"/>
    <w:rsid w:val="00D62943"/>
    <w:rsid w:val="00D73E0A"/>
    <w:rsid w:val="00D76E09"/>
    <w:rsid w:val="00D7771A"/>
    <w:rsid w:val="00D87B6F"/>
    <w:rsid w:val="00D92DB4"/>
    <w:rsid w:val="00DA1002"/>
    <w:rsid w:val="00DB12A8"/>
    <w:rsid w:val="00DB1E34"/>
    <w:rsid w:val="00DB27EF"/>
    <w:rsid w:val="00DB725A"/>
    <w:rsid w:val="00DB761F"/>
    <w:rsid w:val="00DC4209"/>
    <w:rsid w:val="00DC46BE"/>
    <w:rsid w:val="00DF35BB"/>
    <w:rsid w:val="00E02078"/>
    <w:rsid w:val="00E03916"/>
    <w:rsid w:val="00E0794B"/>
    <w:rsid w:val="00E17F70"/>
    <w:rsid w:val="00E30397"/>
    <w:rsid w:val="00E3190A"/>
    <w:rsid w:val="00E325EA"/>
    <w:rsid w:val="00E349FC"/>
    <w:rsid w:val="00E36B4C"/>
    <w:rsid w:val="00E40229"/>
    <w:rsid w:val="00E62AD0"/>
    <w:rsid w:val="00E65360"/>
    <w:rsid w:val="00E666D4"/>
    <w:rsid w:val="00EA2F4E"/>
    <w:rsid w:val="00EA52D4"/>
    <w:rsid w:val="00EA6621"/>
    <w:rsid w:val="00ED4414"/>
    <w:rsid w:val="00EF4319"/>
    <w:rsid w:val="00EF650B"/>
    <w:rsid w:val="00EF6D41"/>
    <w:rsid w:val="00F05196"/>
    <w:rsid w:val="00F06B6C"/>
    <w:rsid w:val="00F167F5"/>
    <w:rsid w:val="00F16F47"/>
    <w:rsid w:val="00F17B5C"/>
    <w:rsid w:val="00F24438"/>
    <w:rsid w:val="00F502BC"/>
    <w:rsid w:val="00F53BAD"/>
    <w:rsid w:val="00F54CA3"/>
    <w:rsid w:val="00F559C7"/>
    <w:rsid w:val="00F63448"/>
    <w:rsid w:val="00F66FC6"/>
    <w:rsid w:val="00F67152"/>
    <w:rsid w:val="00F86C52"/>
    <w:rsid w:val="00F911A2"/>
    <w:rsid w:val="00F91E1A"/>
    <w:rsid w:val="00F922D1"/>
    <w:rsid w:val="00F962D6"/>
    <w:rsid w:val="00FD2944"/>
    <w:rsid w:val="00FD3718"/>
    <w:rsid w:val="00FE27E8"/>
    <w:rsid w:val="00FE72DD"/>
    <w:rsid w:val="00FF675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EF1A6D"/>
  <w14:defaultImageDpi w14:val="0"/>
  <w15:docId w15:val="{0972EC28-8C8C-4271-9456-B4518DCC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3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30D1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3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30D1"/>
    <w:rPr>
      <w:rFonts w:cs="Times New Roman"/>
    </w:rPr>
  </w:style>
  <w:style w:type="paragraph" w:styleId="Bezmezer">
    <w:name w:val="No Spacing"/>
    <w:uiPriority w:val="1"/>
    <w:qFormat/>
    <w:rsid w:val="00E17F70"/>
    <w:pPr>
      <w:spacing w:after="0" w:line="240" w:lineRule="auto"/>
    </w:pPr>
    <w:rPr>
      <w:rFonts w:cs="Times New Roman"/>
    </w:rPr>
  </w:style>
  <w:style w:type="table" w:styleId="Mkatabulky">
    <w:name w:val="Table Grid"/>
    <w:basedOn w:val="Normlntabulka"/>
    <w:uiPriority w:val="59"/>
    <w:rsid w:val="00741652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rsid w:val="00950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95051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C46BE"/>
    <w:pPr>
      <w:spacing w:after="160" w:line="256" w:lineRule="auto"/>
      <w:ind w:left="720"/>
      <w:contextualSpacing/>
    </w:pPr>
  </w:style>
  <w:style w:type="paragraph" w:customStyle="1" w:styleId="Styl2">
    <w:name w:val="Styl2"/>
    <w:basedOn w:val="Normln"/>
    <w:uiPriority w:val="99"/>
    <w:rsid w:val="00DC46BE"/>
    <w:pPr>
      <w:tabs>
        <w:tab w:val="left" w:pos="426"/>
        <w:tab w:val="left" w:pos="1260"/>
      </w:tabs>
      <w:suppressAutoHyphens/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B54257"/>
    <w:rPr>
      <w:rFonts w:cs="Times New Roman"/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08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www.zakonyprolidi.cz%2Fcs%2F1992-334%3Ftext%3D334%252F1992%23f1430569&amp;data=05%7C02%7CFrantisek.Vrnata%40praha8.cz%7Cf7551196dcba44fdb58a08dcabd3f0a6%7C2aa420ea501d42bca70f53fb1c65690f%7C0%7C0%7C638574173965247984%7CUnknown%7CTWFpbGZsb3d8eyJWIjoiMC4wLjAwMDAiLCJQIjoiV2luMzIiLCJBTiI6Ik1haWwiLCJXVCI6Mn0%3D%7C0%7C%7C%7C&amp;sdata=XHLY%2FsKd0yoPFY1oGroAKRJtQafLNlR%2Bl5JqS63VtwU%3D&amp;reserved=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D5923-7E12-496B-90B1-35A1826A9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4733</Words>
  <Characters>27927</Characters>
  <Application>Microsoft Office Word</Application>
  <DocSecurity>0</DocSecurity>
  <Lines>232</Lines>
  <Paragraphs>65</Paragraphs>
  <ScaleCrop>false</ScaleCrop>
  <Company/>
  <LinksUpToDate>false</LinksUpToDate>
  <CharactersWithSpaces>32595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Kůst</dc:creator>
  <cp:keywords/>
  <dc:description/>
  <cp:lastModifiedBy>Macke Jan Ing. (P8)</cp:lastModifiedBy>
  <cp:revision>2</cp:revision>
  <cp:lastPrinted>2024-07-29T05:30:00Z</cp:lastPrinted>
  <dcterms:created xsi:type="dcterms:W3CDTF">2024-10-23T08:34:00Z</dcterms:created>
  <dcterms:modified xsi:type="dcterms:W3CDTF">2024-10-23T08:34:00Z</dcterms:modified>
</cp:coreProperties>
</file>